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01585" w14:textId="2F600B29" w:rsidR="001C5E09" w:rsidRPr="008F5F85" w:rsidRDefault="00B84320" w:rsidP="001C5E09">
      <w:pPr>
        <w:sectPr w:rsidR="001C5E09" w:rsidRPr="008F5F85" w:rsidSect="001C5E09">
          <w:headerReference w:type="default" r:id="rId11"/>
          <w:footerReference w:type="default" r:id="rId12"/>
          <w:pgSz w:w="12240" w:h="15840"/>
          <w:pgMar w:top="720" w:right="720" w:bottom="720" w:left="720" w:header="720" w:footer="720" w:gutter="0"/>
          <w:cols w:space="720"/>
          <w:docGrid w:linePitch="360"/>
        </w:sectPr>
      </w:pPr>
      <w:r w:rsidRPr="008F5F85">
        <w:rPr>
          <w:noProof/>
        </w:rPr>
        <mc:AlternateContent>
          <mc:Choice Requires="wps">
            <w:drawing>
              <wp:anchor distT="0" distB="0" distL="114300" distR="114300" simplePos="0" relativeHeight="251659264" behindDoc="0" locked="0" layoutInCell="1" allowOverlap="1" wp14:anchorId="6AF63C0A" wp14:editId="0517947A">
                <wp:simplePos x="0" y="0"/>
                <wp:positionH relativeFrom="margin">
                  <wp:align>left</wp:align>
                </wp:positionH>
                <wp:positionV relativeFrom="paragraph">
                  <wp:posOffset>488</wp:posOffset>
                </wp:positionV>
                <wp:extent cx="5032375" cy="1722951"/>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032375" cy="172295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D87479" w14:textId="38E93AFF" w:rsidR="005263F4" w:rsidRPr="00FD432C" w:rsidRDefault="005263F4" w:rsidP="00687EF0">
                            <w:pPr>
                              <w:pStyle w:val="BasicParagraph"/>
                              <w:suppressAutoHyphens/>
                              <w:rPr>
                                <w:rFonts w:asciiTheme="minorHAnsi" w:hAnsiTheme="minorHAnsi" w:cs="TimesNewRomanPS-BoldMT"/>
                                <w:b/>
                                <w:bCs/>
                                <w:sz w:val="32"/>
                                <w:szCs w:val="44"/>
                                <w:lang w:val="es-419"/>
                              </w:rPr>
                            </w:pPr>
                            <w:r w:rsidRPr="00FD432C">
                              <w:rPr>
                                <w:rFonts w:asciiTheme="minorHAnsi" w:hAnsiTheme="minorHAnsi" w:cs="TimesNewRomanPS-BoldMT"/>
                                <w:b/>
                                <w:bCs/>
                                <w:sz w:val="32"/>
                                <w:szCs w:val="44"/>
                                <w:lang w:val="es-419"/>
                              </w:rPr>
                              <w:t>Escuelas Públicas de Dalton</w:t>
                            </w:r>
                          </w:p>
                          <w:p w14:paraId="1FF8FA42" w14:textId="543B9E30" w:rsidR="005263F4" w:rsidRPr="00FD432C" w:rsidRDefault="005263F4" w:rsidP="00687EF0">
                            <w:pPr>
                              <w:pStyle w:val="BasicParagraph"/>
                              <w:suppressAutoHyphens/>
                              <w:rPr>
                                <w:rFonts w:asciiTheme="minorHAnsi" w:hAnsiTheme="minorHAnsi" w:cs="TimesNewRomanPS-BoldMT"/>
                                <w:b/>
                                <w:bCs/>
                                <w:sz w:val="32"/>
                                <w:szCs w:val="44"/>
                                <w:lang w:val="es-419"/>
                              </w:rPr>
                            </w:pPr>
                            <w:r w:rsidRPr="00795546">
                              <w:rPr>
                                <w:rStyle w:val="shorttext"/>
                                <w:rFonts w:asciiTheme="minorHAnsi" w:hAnsiTheme="minorHAnsi"/>
                                <w:b/>
                                <w:sz w:val="32"/>
                                <w:szCs w:val="32"/>
                                <w:lang w:val="es-ES"/>
                              </w:rPr>
                              <w:t>Plan de Participación de Padres y Familias</w:t>
                            </w:r>
                          </w:p>
                          <w:p w14:paraId="2EC91B80" w14:textId="447A1865" w:rsidR="005263F4" w:rsidRPr="00B84320" w:rsidRDefault="005263F4" w:rsidP="00687EF0">
                            <w:pPr>
                              <w:pStyle w:val="BasicParagraph"/>
                              <w:suppressAutoHyphens/>
                              <w:rPr>
                                <w:rFonts w:asciiTheme="minorHAnsi" w:hAnsiTheme="minorHAnsi" w:cs="Times New Roman"/>
                                <w:sz w:val="28"/>
                                <w:szCs w:val="22"/>
                              </w:rPr>
                            </w:pPr>
                            <w:r w:rsidRPr="00B84320">
                              <w:rPr>
                                <w:rFonts w:asciiTheme="minorHAnsi" w:hAnsiTheme="minorHAnsi" w:cs="Times New Roman"/>
                                <w:sz w:val="28"/>
                                <w:szCs w:val="22"/>
                              </w:rPr>
                              <w:t>20</w:t>
                            </w:r>
                            <w:r>
                              <w:rPr>
                                <w:rFonts w:asciiTheme="minorHAnsi" w:hAnsiTheme="minorHAnsi" w:cs="Times New Roman"/>
                                <w:sz w:val="28"/>
                                <w:szCs w:val="22"/>
                              </w:rPr>
                              <w:t>2</w:t>
                            </w:r>
                            <w:r w:rsidR="0059587A">
                              <w:rPr>
                                <w:rFonts w:asciiTheme="minorHAnsi" w:hAnsiTheme="minorHAnsi" w:cs="Times New Roman"/>
                                <w:sz w:val="28"/>
                                <w:szCs w:val="22"/>
                              </w:rPr>
                              <w:t>2</w:t>
                            </w:r>
                            <w:r>
                              <w:rPr>
                                <w:rFonts w:asciiTheme="minorHAnsi" w:hAnsiTheme="minorHAnsi" w:cs="Times New Roman"/>
                                <w:sz w:val="28"/>
                                <w:szCs w:val="22"/>
                              </w:rPr>
                              <w:t>–202</w:t>
                            </w:r>
                            <w:r w:rsidR="0059587A">
                              <w:rPr>
                                <w:rFonts w:asciiTheme="minorHAnsi" w:hAnsiTheme="minorHAnsi" w:cs="Times New Roman"/>
                                <w:sz w:val="28"/>
                                <w:szCs w:val="22"/>
                              </w:rPr>
                              <w:t>3</w:t>
                            </w:r>
                          </w:p>
                          <w:p w14:paraId="7430C188" w14:textId="11CEB887" w:rsidR="005263F4" w:rsidRPr="00FD432C" w:rsidRDefault="005263F4" w:rsidP="00687EF0">
                            <w:pPr>
                              <w:pStyle w:val="BasicParagraph"/>
                              <w:suppressAutoHyphens/>
                              <w:rPr>
                                <w:rFonts w:asciiTheme="minorHAnsi" w:hAnsiTheme="minorHAnsi" w:cs="Times New Roman"/>
                                <w:sz w:val="28"/>
                                <w:szCs w:val="22"/>
                                <w:lang w:val="es-419"/>
                              </w:rPr>
                            </w:pPr>
                            <w:r w:rsidRPr="00FD432C">
                              <w:rPr>
                                <w:rFonts w:asciiTheme="minorHAnsi" w:hAnsiTheme="minorHAnsi" w:cs="Times New Roman"/>
                                <w:sz w:val="28"/>
                                <w:szCs w:val="22"/>
                                <w:lang w:val="es-419"/>
                              </w:rPr>
                              <w:t xml:space="preserve">Revizado el </w:t>
                            </w:r>
                            <w:r w:rsidR="0059587A">
                              <w:rPr>
                                <w:rFonts w:asciiTheme="minorHAnsi" w:hAnsiTheme="minorHAnsi" w:cs="Times New Roman"/>
                                <w:sz w:val="28"/>
                                <w:szCs w:val="22"/>
                                <w:lang w:val="es-419"/>
                              </w:rPr>
                              <w:t>10 de julio, 2022</w:t>
                            </w:r>
                          </w:p>
                          <w:p w14:paraId="45B67127" w14:textId="031FBE43" w:rsidR="005263F4" w:rsidRPr="00FD432C" w:rsidRDefault="005263F4" w:rsidP="00687EF0">
                            <w:pPr>
                              <w:pStyle w:val="BasicParagraph"/>
                              <w:suppressAutoHyphens/>
                              <w:rPr>
                                <w:rFonts w:asciiTheme="minorHAnsi" w:hAnsiTheme="minorHAnsi" w:cs="Times New Roman"/>
                                <w:i/>
                                <w:smallCaps/>
                                <w:sz w:val="28"/>
                                <w:szCs w:val="22"/>
                                <w:lang w:val="es-419"/>
                              </w:rPr>
                            </w:pPr>
                            <w:r w:rsidRPr="00FD432C">
                              <w:rPr>
                                <w:rFonts w:asciiTheme="minorHAnsi" w:hAnsiTheme="minorHAnsi" w:cs="Times New Roman"/>
                                <w:i/>
                                <w:sz w:val="28"/>
                                <w:szCs w:val="22"/>
                                <w:lang w:val="es-419"/>
                              </w:rPr>
                              <w:t>www.daltonpublicschools.com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63C0A" id="_x0000_t202" coordsize="21600,21600" o:spt="202" path="m,l,21600r21600,l21600,xe">
                <v:stroke joinstyle="miter"/>
                <v:path gradientshapeok="t" o:connecttype="rect"/>
              </v:shapetype>
              <v:shape id="Text Box 10" o:spid="_x0000_s1026" type="#_x0000_t202" style="position:absolute;margin-left:0;margin-top:.05pt;width:396.25pt;height:135.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" filled="f" stroked="f">
                <v:textbox>
                  <w:txbxContent>
                    <w:p w14:paraId="19D87479" w14:textId="38E93AFF" w:rsidR="005263F4" w:rsidRPr="00FD432C" w:rsidRDefault="005263F4" w:rsidP="00687EF0">
                      <w:pPr>
                        <w:pStyle w:val="BasicParagraph"/>
                        <w:suppressAutoHyphens/>
                        <w:rPr>
                          <w:rFonts w:asciiTheme="minorHAnsi" w:hAnsiTheme="minorHAnsi" w:cs="TimesNewRomanPS-BoldMT"/>
                          <w:b/>
                          <w:bCs/>
                          <w:sz w:val="32"/>
                          <w:szCs w:val="44"/>
                          <w:lang w:val="es-419"/>
                        </w:rPr>
                      </w:pPr>
                      <w:r w:rsidRPr="00FD432C">
                        <w:rPr>
                          <w:rFonts w:asciiTheme="minorHAnsi" w:hAnsiTheme="minorHAnsi" w:cs="TimesNewRomanPS-BoldMT"/>
                          <w:b/>
                          <w:bCs/>
                          <w:sz w:val="32"/>
                          <w:szCs w:val="44"/>
                          <w:lang w:val="es-419"/>
                        </w:rPr>
                        <w:t>Escuelas Públicas de Dalton</w:t>
                      </w:r>
                    </w:p>
                    <w:p w14:paraId="1FF8FA42" w14:textId="543B9E30" w:rsidR="005263F4" w:rsidRPr="00FD432C" w:rsidRDefault="005263F4" w:rsidP="00687EF0">
                      <w:pPr>
                        <w:pStyle w:val="BasicParagraph"/>
                        <w:suppressAutoHyphens/>
                        <w:rPr>
                          <w:rFonts w:asciiTheme="minorHAnsi" w:hAnsiTheme="minorHAnsi" w:cs="TimesNewRomanPS-BoldMT"/>
                          <w:b/>
                          <w:bCs/>
                          <w:sz w:val="32"/>
                          <w:szCs w:val="44"/>
                          <w:lang w:val="es-419"/>
                        </w:rPr>
                      </w:pPr>
                      <w:r w:rsidRPr="00795546">
                        <w:rPr>
                          <w:rStyle w:val="shorttext"/>
                          <w:rFonts w:asciiTheme="minorHAnsi" w:hAnsiTheme="minorHAnsi"/>
                          <w:b/>
                          <w:sz w:val="32"/>
                          <w:szCs w:val="32"/>
                          <w:lang w:val="es-ES"/>
                        </w:rPr>
                        <w:t>Plan de Participación de Padres y Familias</w:t>
                      </w:r>
                    </w:p>
                    <w:p w14:paraId="2EC91B80" w14:textId="447A1865" w:rsidR="005263F4" w:rsidRPr="00B84320" w:rsidRDefault="005263F4" w:rsidP="00687EF0">
                      <w:pPr>
                        <w:pStyle w:val="BasicParagraph"/>
                        <w:suppressAutoHyphens/>
                        <w:rPr>
                          <w:rFonts w:asciiTheme="minorHAnsi" w:hAnsiTheme="minorHAnsi" w:cs="Times New Roman"/>
                          <w:sz w:val="28"/>
                          <w:szCs w:val="22"/>
                        </w:rPr>
                      </w:pPr>
                      <w:r w:rsidRPr="00B84320">
                        <w:rPr>
                          <w:rFonts w:asciiTheme="minorHAnsi" w:hAnsiTheme="minorHAnsi" w:cs="Times New Roman"/>
                          <w:sz w:val="28"/>
                          <w:szCs w:val="22"/>
                        </w:rPr>
                        <w:t>20</w:t>
                      </w:r>
                      <w:r>
                        <w:rPr>
                          <w:rFonts w:asciiTheme="minorHAnsi" w:hAnsiTheme="minorHAnsi" w:cs="Times New Roman"/>
                          <w:sz w:val="28"/>
                          <w:szCs w:val="22"/>
                        </w:rPr>
                        <w:t>2</w:t>
                      </w:r>
                      <w:r w:rsidR="0059587A">
                        <w:rPr>
                          <w:rFonts w:asciiTheme="minorHAnsi" w:hAnsiTheme="minorHAnsi" w:cs="Times New Roman"/>
                          <w:sz w:val="28"/>
                          <w:szCs w:val="22"/>
                        </w:rPr>
                        <w:t>2</w:t>
                      </w:r>
                      <w:r>
                        <w:rPr>
                          <w:rFonts w:asciiTheme="minorHAnsi" w:hAnsiTheme="minorHAnsi" w:cs="Times New Roman"/>
                          <w:sz w:val="28"/>
                          <w:szCs w:val="22"/>
                        </w:rPr>
                        <w:t>–202</w:t>
                      </w:r>
                      <w:r w:rsidR="0059587A">
                        <w:rPr>
                          <w:rFonts w:asciiTheme="minorHAnsi" w:hAnsiTheme="minorHAnsi" w:cs="Times New Roman"/>
                          <w:sz w:val="28"/>
                          <w:szCs w:val="22"/>
                        </w:rPr>
                        <w:t>3</w:t>
                      </w:r>
                    </w:p>
                    <w:p w14:paraId="7430C188" w14:textId="11CEB887" w:rsidR="005263F4" w:rsidRPr="00FD432C" w:rsidRDefault="005263F4" w:rsidP="00687EF0">
                      <w:pPr>
                        <w:pStyle w:val="BasicParagraph"/>
                        <w:suppressAutoHyphens/>
                        <w:rPr>
                          <w:rFonts w:asciiTheme="minorHAnsi" w:hAnsiTheme="minorHAnsi" w:cs="Times New Roman"/>
                          <w:sz w:val="28"/>
                          <w:szCs w:val="22"/>
                          <w:lang w:val="es-419"/>
                        </w:rPr>
                      </w:pPr>
                      <w:r w:rsidRPr="00FD432C">
                        <w:rPr>
                          <w:rFonts w:asciiTheme="minorHAnsi" w:hAnsiTheme="minorHAnsi" w:cs="Times New Roman"/>
                          <w:sz w:val="28"/>
                          <w:szCs w:val="22"/>
                          <w:lang w:val="es-419"/>
                        </w:rPr>
                        <w:t xml:space="preserve">Revizado el </w:t>
                      </w:r>
                      <w:r w:rsidR="0059587A">
                        <w:rPr>
                          <w:rFonts w:asciiTheme="minorHAnsi" w:hAnsiTheme="minorHAnsi" w:cs="Times New Roman"/>
                          <w:sz w:val="28"/>
                          <w:szCs w:val="22"/>
                          <w:lang w:val="es-419"/>
                        </w:rPr>
                        <w:t>10 de julio, 2022</w:t>
                      </w:r>
                    </w:p>
                    <w:p w14:paraId="45B67127" w14:textId="031FBE43" w:rsidR="005263F4" w:rsidRPr="00FD432C" w:rsidRDefault="005263F4" w:rsidP="00687EF0">
                      <w:pPr>
                        <w:pStyle w:val="BasicParagraph"/>
                        <w:suppressAutoHyphens/>
                        <w:rPr>
                          <w:rFonts w:asciiTheme="minorHAnsi" w:hAnsiTheme="minorHAnsi" w:cs="Times New Roman"/>
                          <w:i/>
                          <w:smallCaps/>
                          <w:sz w:val="28"/>
                          <w:szCs w:val="22"/>
                          <w:lang w:val="es-419"/>
                        </w:rPr>
                      </w:pPr>
                      <w:r w:rsidRPr="00FD432C">
                        <w:rPr>
                          <w:rFonts w:asciiTheme="minorHAnsi" w:hAnsiTheme="minorHAnsi" w:cs="Times New Roman"/>
                          <w:i/>
                          <w:sz w:val="28"/>
                          <w:szCs w:val="22"/>
                          <w:lang w:val="es-419"/>
                        </w:rPr>
                        <w:t>www.daltonpublicschools.com</w:t>
                      </w:r>
                    </w:p>
                  </w:txbxContent>
                </v:textbox>
                <w10:wrap type="square" anchorx="margin"/>
              </v:shape>
            </w:pict>
          </mc:Fallback>
        </mc:AlternateContent>
      </w:r>
      <w:r w:rsidR="00E22A58" w:rsidRPr="008F5F85">
        <w:rPr>
          <w:noProof/>
        </w:rPr>
        <mc:AlternateContent>
          <mc:Choice Requires="wps">
            <w:drawing>
              <wp:anchor distT="0" distB="0" distL="114300" distR="114300" simplePos="0" relativeHeight="251663360" behindDoc="0" locked="0" layoutInCell="1" allowOverlap="1" wp14:anchorId="4C3F42A0" wp14:editId="7DADC733">
                <wp:simplePos x="0" y="0"/>
                <wp:positionH relativeFrom="column">
                  <wp:posOffset>126609</wp:posOffset>
                </wp:positionH>
                <wp:positionV relativeFrom="paragraph">
                  <wp:posOffset>5686513</wp:posOffset>
                </wp:positionV>
                <wp:extent cx="3202305" cy="3032281"/>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202305" cy="303228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2">
                        <w:txbxContent>
                          <w:p w14:paraId="4575591E" w14:textId="77777777" w:rsidR="005263F4" w:rsidRDefault="005263F4" w:rsidP="00074514">
                            <w:pPr>
                              <w:rPr>
                                <w:rFonts w:cs="Times New Roman"/>
                                <w:sz w:val="22"/>
                                <w:szCs w:val="22"/>
                              </w:rPr>
                            </w:pPr>
                          </w:p>
                          <w:p w14:paraId="161691FD" w14:textId="77777777" w:rsidR="005263F4" w:rsidRPr="001472A9" w:rsidRDefault="005263F4" w:rsidP="00074514">
                            <w:pPr>
                              <w:rPr>
                                <w:rFonts w:cs="Times New Roman"/>
                                <w:sz w:val="21"/>
                                <w:szCs w:val="21"/>
                              </w:rPr>
                            </w:pPr>
                          </w:p>
                          <w:p w14:paraId="521622FE" w14:textId="229FE41C" w:rsidR="005263F4" w:rsidRPr="00FD432C" w:rsidRDefault="005263F4" w:rsidP="00074514">
                            <w:pPr>
                              <w:rPr>
                                <w:rFonts w:cs="Times New Roman"/>
                                <w:sz w:val="21"/>
                                <w:szCs w:val="21"/>
                                <w:lang w:val="es-419"/>
                              </w:rPr>
                            </w:pPr>
                            <w:r w:rsidRPr="00FD432C">
                              <w:rPr>
                                <w:rFonts w:cs="Times New Roman"/>
                                <w:sz w:val="21"/>
                                <w:szCs w:val="21"/>
                                <w:lang w:val="es-419"/>
                              </w:rPr>
                              <w:t>En apoyo al fortalecimiento de logros académicos de los estudiantes, las Escuelas Públicas de Dalton(DPS) han desarrollado esta póliza de participación que establece las expectaciones y objetivos del distrito para la participación significativa y guía las estrategias y recursos que fortalecen la asociación entre padre y escuela en el distrito de escuelas de Título I.</w:t>
                            </w:r>
                            <w:r w:rsidRPr="001472A9">
                              <w:rPr>
                                <w:sz w:val="21"/>
                                <w:szCs w:val="21"/>
                                <w:lang w:val="es-ES"/>
                              </w:rPr>
                              <w:t xml:space="preserve"> Este plan describirá el compromiso de DPS de involucrar a las familias en la educación de sus hijos y de fortalecer la capacidad en sus escuelas de Título I para implementar estrategias y actividades de participación familiar diseñadas para alcanzar los logros académicos del distrito y los estudiantes</w:t>
                            </w:r>
                            <w:r w:rsidRPr="00FD432C">
                              <w:rPr>
                                <w:rFonts w:cs="Times New Roman"/>
                                <w:sz w:val="21"/>
                                <w:szCs w:val="21"/>
                                <w:lang w:val="es-419"/>
                              </w:rPr>
                              <w:t xml:space="preserve">.   </w:t>
                            </w:r>
                          </w:p>
                          <w:p w14:paraId="361C578A" w14:textId="5122534B" w:rsidR="005263F4" w:rsidRDefault="005263F4" w:rsidP="00074514">
                            <w:pPr>
                              <w:rPr>
                                <w:sz w:val="21"/>
                                <w:szCs w:val="21"/>
                                <w:lang w:val="es-ES"/>
                              </w:rPr>
                            </w:pPr>
                            <w:r w:rsidRPr="00FD432C">
                              <w:rPr>
                                <w:rFonts w:cs="Times New Roman"/>
                                <w:sz w:val="21"/>
                                <w:szCs w:val="21"/>
                                <w:lang w:val="es-419"/>
                              </w:rPr>
                              <w:t>Cuando las escuelas, familias, y comunidades trabajan juntas p</w:t>
                            </w:r>
                            <w:r w:rsidRPr="001472A9">
                              <w:rPr>
                                <w:sz w:val="21"/>
                                <w:szCs w:val="21"/>
                                <w:lang w:val="es-ES"/>
                              </w:rPr>
                              <w:t xml:space="preserve">ara apoyar el aprendizaje, </w:t>
                            </w:r>
                            <w:r>
                              <w:rPr>
                                <w:sz w:val="21"/>
                                <w:szCs w:val="21"/>
                                <w:lang w:val="es-ES"/>
                              </w:rPr>
                              <w:t xml:space="preserve">resulta en que </w:t>
                            </w:r>
                            <w:r w:rsidRPr="001472A9">
                              <w:rPr>
                                <w:sz w:val="21"/>
                                <w:szCs w:val="21"/>
                                <w:lang w:val="es-ES"/>
                              </w:rPr>
                              <w:t xml:space="preserve">los </w:t>
                            </w:r>
                            <w:r>
                              <w:rPr>
                                <w:sz w:val="21"/>
                                <w:szCs w:val="21"/>
                                <w:lang w:val="es-ES"/>
                              </w:rPr>
                              <w:t>mejoran</w:t>
                            </w:r>
                            <w:r w:rsidRPr="001472A9">
                              <w:rPr>
                                <w:sz w:val="21"/>
                                <w:szCs w:val="21"/>
                                <w:lang w:val="es-ES"/>
                              </w:rPr>
                              <w:t xml:space="preserve"> en la escuela</w:t>
                            </w:r>
                            <w:r w:rsidRPr="00FD432C">
                              <w:rPr>
                                <w:rFonts w:cs="Times New Roman"/>
                                <w:sz w:val="21"/>
                                <w:szCs w:val="21"/>
                                <w:lang w:val="es-419"/>
                              </w:rPr>
                              <w:t xml:space="preserve">, </w:t>
                            </w:r>
                            <w:r>
                              <w:rPr>
                                <w:sz w:val="21"/>
                                <w:szCs w:val="21"/>
                                <w:lang w:val="es-ES"/>
                              </w:rPr>
                              <w:t>permanecen</w:t>
                            </w:r>
                            <w:r w:rsidRPr="001472A9">
                              <w:rPr>
                                <w:sz w:val="21"/>
                                <w:szCs w:val="21"/>
                                <w:lang w:val="es-ES"/>
                              </w:rPr>
                              <w:t xml:space="preserve"> en la escuela más </w:t>
                            </w:r>
                          </w:p>
                          <w:p w14:paraId="3F4D7A01" w14:textId="77777777" w:rsidR="005263F4" w:rsidRDefault="005263F4" w:rsidP="00074514">
                            <w:pPr>
                              <w:rPr>
                                <w:sz w:val="21"/>
                                <w:szCs w:val="21"/>
                                <w:lang w:val="es-ES"/>
                              </w:rPr>
                            </w:pPr>
                          </w:p>
                          <w:p w14:paraId="3AA67A06" w14:textId="68E8A97C" w:rsidR="005263F4" w:rsidRPr="001472A9" w:rsidRDefault="005263F4" w:rsidP="00074514">
                            <w:pPr>
                              <w:rPr>
                                <w:sz w:val="21"/>
                                <w:szCs w:val="21"/>
                                <w:lang w:val="es-ES"/>
                              </w:rPr>
                            </w:pPr>
                            <w:r>
                              <w:rPr>
                                <w:sz w:val="21"/>
                                <w:szCs w:val="21"/>
                                <w:lang w:val="es-ES"/>
                              </w:rPr>
                              <w:t>tiempo y disfrutan</w:t>
                            </w:r>
                            <w:r w:rsidRPr="001472A9">
                              <w:rPr>
                                <w:sz w:val="21"/>
                                <w:szCs w:val="21"/>
                                <w:lang w:val="es-ES"/>
                              </w:rPr>
                              <w:t xml:space="preserve"> de la escuela más</w:t>
                            </w:r>
                            <w:r w:rsidRPr="00FD432C">
                              <w:rPr>
                                <w:rFonts w:cs="Times New Roman"/>
                                <w:sz w:val="21"/>
                                <w:szCs w:val="21"/>
                                <w:lang w:val="es-419"/>
                              </w:rPr>
                              <w:t>. Título I, Parte A provee la participación sustanciosa de la familia en todos los niveles del programa, como en el desarrollo e implementación del plan del distrito y las escuelas, y en la realización de las provisiones de mejoramiento del distrito y escuelas. Sección 1116 del Decreto cada Estudiante tiene Éxito (ESSA)</w:t>
                            </w:r>
                            <w:r w:rsidRPr="001472A9">
                              <w:rPr>
                                <w:sz w:val="21"/>
                                <w:szCs w:val="21"/>
                                <w:lang w:val="es-ES"/>
                              </w:rPr>
                              <w:t xml:space="preserve"> contiene los requisitos primarios del Título I, Parte A para que las escuelas y los sistemas escolares involucren a los padres y miembros de la familia en la educación de sus hijos.</w:t>
                            </w:r>
                            <w:r w:rsidRPr="00FD432C">
                              <w:rPr>
                                <w:rFonts w:cs="Times New Roman"/>
                                <w:sz w:val="21"/>
                                <w:szCs w:val="21"/>
                                <w:lang w:val="es-419"/>
                              </w:rPr>
                              <w:t xml:space="preserve"> </w:t>
                            </w:r>
                            <w:r w:rsidRPr="001472A9">
                              <w:rPr>
                                <w:sz w:val="21"/>
                                <w:szCs w:val="21"/>
                                <w:lang w:val="es-ES"/>
                              </w:rPr>
                              <w:t>De acuerdo con la Sección 1116, DPS trabajará con las escuelas de Título I para asegurar que las pólizas de participación de padres y familiares requeridas cumplan con los requisitos de la Sección 1116(b)</w:t>
                            </w:r>
                            <w:r w:rsidRPr="00FD432C">
                              <w:rPr>
                                <w:rFonts w:cs="Times New Roman"/>
                                <w:sz w:val="21"/>
                                <w:szCs w:val="21"/>
                                <w:lang w:val="es-419"/>
                              </w:rPr>
                              <w:t>, y cada uno incluye, como un componente, un acuerdo entre la escuela y los padres acordado en la Sección 1116(d) del ESSA.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F42A0" id="Text Box 15" o:spid="_x0000_s1027" type="#_x0000_t202" style="position:absolute;margin-left:9.95pt;margin-top:447.75pt;width:252.15pt;height:2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" filled="f" stroked="f">
                <v:textbox style="mso-next-textbox:#Text Box 6">
                  <w:txbxContent>
                    <w:p w14:paraId="4575591E" w14:textId="77777777" w:rsidR="005263F4" w:rsidRDefault="005263F4" w:rsidP="00074514">
                      <w:pPr>
                        <w:rPr>
                          <w:rFonts w:cs="Times New Roman"/>
                          <w:sz w:val="22"/>
                          <w:szCs w:val="22"/>
                        </w:rPr>
                      </w:pPr>
                    </w:p>
                    <w:p w14:paraId="161691FD" w14:textId="77777777" w:rsidR="005263F4" w:rsidRPr="001472A9" w:rsidRDefault="005263F4" w:rsidP="00074514">
                      <w:pPr>
                        <w:rPr>
                          <w:rFonts w:cs="Times New Roman"/>
                          <w:sz w:val="21"/>
                          <w:szCs w:val="21"/>
                        </w:rPr>
                      </w:pPr>
                    </w:p>
                    <w:p w14:paraId="521622FE" w14:textId="229FE41C" w:rsidR="005263F4" w:rsidRPr="00FD432C" w:rsidRDefault="005263F4" w:rsidP="00074514">
                      <w:pPr>
                        <w:rPr>
                          <w:rFonts w:cs="Times New Roman"/>
                          <w:sz w:val="21"/>
                          <w:szCs w:val="21"/>
                          <w:lang w:val="es-419"/>
                        </w:rPr>
                      </w:pPr>
                      <w:r w:rsidRPr="00FD432C">
                        <w:rPr>
                          <w:rFonts w:cs="Times New Roman"/>
                          <w:sz w:val="21"/>
                          <w:szCs w:val="21"/>
                          <w:lang w:val="es-419"/>
                        </w:rPr>
                        <w:t>En apoyo al fortalecimiento de logros académicos de los estudiantes, las Escuelas Públicas de Dalton(DPS) han desarrollado esta póliza de participación que establece las expectaciones y objetivos del distrito para la participación significativa y guía las estrategias y recursos que fortalecen la asociación entre padre y escuela en el distrito de escuelas de Título I.</w:t>
                      </w:r>
                      <w:r w:rsidRPr="001472A9">
                        <w:rPr>
                          <w:sz w:val="21"/>
                          <w:szCs w:val="21"/>
                          <w:lang w:val="es-ES"/>
                        </w:rPr>
                        <w:t xml:space="preserve"> Este plan describirá el compromiso de DPS de involucrar a las familias en la educación de sus hijos y de fortalecer la capacidad en sus escuelas de Título I para implementar estrategias y actividades de participación familiar diseñadas para alcanzar los logros académicos del distrito y los estudiantes</w:t>
                      </w:r>
                      <w:r w:rsidRPr="00FD432C">
                        <w:rPr>
                          <w:rFonts w:cs="Times New Roman"/>
                          <w:sz w:val="21"/>
                          <w:szCs w:val="21"/>
                          <w:lang w:val="es-419"/>
                        </w:rPr>
                        <w:t xml:space="preserve">.   </w:t>
                      </w:r>
                    </w:p>
                    <w:p w14:paraId="361C578A" w14:textId="5122534B" w:rsidR="005263F4" w:rsidRDefault="005263F4" w:rsidP="00074514">
                      <w:pPr>
                        <w:rPr>
                          <w:sz w:val="21"/>
                          <w:szCs w:val="21"/>
                          <w:lang w:val="es-ES"/>
                        </w:rPr>
                      </w:pPr>
                      <w:r w:rsidRPr="00FD432C">
                        <w:rPr>
                          <w:rFonts w:cs="Times New Roman"/>
                          <w:sz w:val="21"/>
                          <w:szCs w:val="21"/>
                          <w:lang w:val="es-419"/>
                        </w:rPr>
                        <w:t>Cuando las escuelas, familias, y comunidades trabajan juntas p</w:t>
                      </w:r>
                      <w:r w:rsidRPr="001472A9">
                        <w:rPr>
                          <w:sz w:val="21"/>
                          <w:szCs w:val="21"/>
                          <w:lang w:val="es-ES"/>
                        </w:rPr>
                        <w:t xml:space="preserve">ara apoyar el aprendizaje, </w:t>
                      </w:r>
                      <w:r>
                        <w:rPr>
                          <w:sz w:val="21"/>
                          <w:szCs w:val="21"/>
                          <w:lang w:val="es-ES"/>
                        </w:rPr>
                        <w:t xml:space="preserve">resulta en que </w:t>
                      </w:r>
                      <w:r w:rsidRPr="001472A9">
                        <w:rPr>
                          <w:sz w:val="21"/>
                          <w:szCs w:val="21"/>
                          <w:lang w:val="es-ES"/>
                        </w:rPr>
                        <w:t xml:space="preserve">los </w:t>
                      </w:r>
                      <w:r>
                        <w:rPr>
                          <w:sz w:val="21"/>
                          <w:szCs w:val="21"/>
                          <w:lang w:val="es-ES"/>
                        </w:rPr>
                        <w:t>mejoran</w:t>
                      </w:r>
                      <w:r w:rsidRPr="001472A9">
                        <w:rPr>
                          <w:sz w:val="21"/>
                          <w:szCs w:val="21"/>
                          <w:lang w:val="es-ES"/>
                        </w:rPr>
                        <w:t xml:space="preserve"> en la escuela</w:t>
                      </w:r>
                      <w:r w:rsidRPr="00FD432C">
                        <w:rPr>
                          <w:rFonts w:cs="Times New Roman"/>
                          <w:sz w:val="21"/>
                          <w:szCs w:val="21"/>
                          <w:lang w:val="es-419"/>
                        </w:rPr>
                        <w:t xml:space="preserve">, </w:t>
                      </w:r>
                      <w:r>
                        <w:rPr>
                          <w:sz w:val="21"/>
                          <w:szCs w:val="21"/>
                          <w:lang w:val="es-ES"/>
                        </w:rPr>
                        <w:t>permanecen</w:t>
                      </w:r>
                      <w:r w:rsidRPr="001472A9">
                        <w:rPr>
                          <w:sz w:val="21"/>
                          <w:szCs w:val="21"/>
                          <w:lang w:val="es-ES"/>
                        </w:rPr>
                        <w:t xml:space="preserve"> en la escuela más </w:t>
                      </w:r>
                    </w:p>
                    <w:p w14:paraId="3F4D7A01" w14:textId="77777777" w:rsidR="005263F4" w:rsidRDefault="005263F4" w:rsidP="00074514">
                      <w:pPr>
                        <w:rPr>
                          <w:sz w:val="21"/>
                          <w:szCs w:val="21"/>
                          <w:lang w:val="es-ES"/>
                        </w:rPr>
                      </w:pPr>
                    </w:p>
                    <w:p w14:paraId="3AA67A06" w14:textId="68E8A97C" w:rsidR="005263F4" w:rsidRPr="001472A9" w:rsidRDefault="005263F4" w:rsidP="00074514">
                      <w:pPr>
                        <w:rPr>
                          <w:sz w:val="21"/>
                          <w:szCs w:val="21"/>
                          <w:lang w:val="es-ES"/>
                        </w:rPr>
                      </w:pPr>
                      <w:r>
                        <w:rPr>
                          <w:sz w:val="21"/>
                          <w:szCs w:val="21"/>
                          <w:lang w:val="es-ES"/>
                        </w:rPr>
                        <w:t>tiempo y disfrutan</w:t>
                      </w:r>
                      <w:r w:rsidRPr="001472A9">
                        <w:rPr>
                          <w:sz w:val="21"/>
                          <w:szCs w:val="21"/>
                          <w:lang w:val="es-ES"/>
                        </w:rPr>
                        <w:t xml:space="preserve"> de la escuela más</w:t>
                      </w:r>
                      <w:r w:rsidRPr="00FD432C">
                        <w:rPr>
                          <w:rFonts w:cs="Times New Roman"/>
                          <w:sz w:val="21"/>
                          <w:szCs w:val="21"/>
                          <w:lang w:val="es-419"/>
                        </w:rPr>
                        <w:t>. Título I, Parte A provee la participación sustanciosa de la familia en todos los niveles del programa, como en el desarrollo e implementación del plan del distrito y las escuelas, y en la realización de las provisiones de mejoramiento del distrito y escuelas. Sección 1116 del Decreto cada Estudiante tiene Éxito (ESSA)</w:t>
                      </w:r>
                      <w:r w:rsidRPr="001472A9">
                        <w:rPr>
                          <w:sz w:val="21"/>
                          <w:szCs w:val="21"/>
                          <w:lang w:val="es-ES"/>
                        </w:rPr>
                        <w:t xml:space="preserve"> contiene los requisitos primarios del Título I, Parte A para que las escuelas y los sistemas escolares involucren a los padres y miembros de la familia en la educación de sus hijos.</w:t>
                      </w:r>
                      <w:r w:rsidRPr="00FD432C">
                        <w:rPr>
                          <w:rFonts w:cs="Times New Roman"/>
                          <w:sz w:val="21"/>
                          <w:szCs w:val="21"/>
                          <w:lang w:val="es-419"/>
                        </w:rPr>
                        <w:t xml:space="preserve"> </w:t>
                      </w:r>
                      <w:r w:rsidRPr="001472A9">
                        <w:rPr>
                          <w:sz w:val="21"/>
                          <w:szCs w:val="21"/>
                          <w:lang w:val="es-ES"/>
                        </w:rPr>
                        <w:t>De acuerdo con la Sección 1116, DPS trabajará con las escuelas de Título I para asegurar que las pólizas de participación de padres y familiares requeridas cumplan con los requisitos de la Sección 1116(b)</w:t>
                      </w:r>
                      <w:r w:rsidRPr="00FD432C">
                        <w:rPr>
                          <w:rFonts w:cs="Times New Roman"/>
                          <w:sz w:val="21"/>
                          <w:szCs w:val="21"/>
                          <w:lang w:val="es-419"/>
                        </w:rPr>
                        <w:t>, y cada uno incluye, como un componente, un acuerdo entre la escuela y los padres acordado en la Sección 1116(d) del ESSA.</w:t>
                      </w:r>
                    </w:p>
                  </w:txbxContent>
                </v:textbox>
                <w10:wrap type="square"/>
              </v:shape>
            </w:pict>
          </mc:Fallback>
        </mc:AlternateContent>
      </w:r>
      <w:r w:rsidR="00E22A58" w:rsidRPr="008F5F85">
        <w:rPr>
          <w:noProof/>
        </w:rPr>
        <mc:AlternateContent>
          <mc:Choice Requires="wps">
            <w:drawing>
              <wp:anchor distT="0" distB="0" distL="114300" distR="114300" simplePos="0" relativeHeight="251684864" behindDoc="0" locked="0" layoutInCell="1" allowOverlap="1" wp14:anchorId="068B732D" wp14:editId="2279D0ED">
                <wp:simplePos x="0" y="0"/>
                <wp:positionH relativeFrom="column">
                  <wp:posOffset>3453618</wp:posOffset>
                </wp:positionH>
                <wp:positionV relativeFrom="paragraph">
                  <wp:posOffset>5873310</wp:posOffset>
                </wp:positionV>
                <wp:extent cx="3352800" cy="2889983"/>
                <wp:effectExtent l="0" t="0" r="0" b="5715"/>
                <wp:wrapSquare wrapText="bothSides"/>
                <wp:docPr id="6" name="Text Box 6"/>
                <wp:cNvGraphicFramePr/>
                <a:graphic xmlns:a="http://schemas.openxmlformats.org/drawingml/2006/main">
                  <a:graphicData uri="http://schemas.microsoft.com/office/word/2010/wordprocessingShape">
                    <wps:wsp>
                      <wps:cNvSpPr txBox="1"/>
                      <wps:spPr>
                        <a:xfrm>
                          <a:off x="0" y="0"/>
                          <a:ext cx="3352800" cy="288998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8B732D" id="Text Box 6" o:spid="_x0000_s1028" type="#_x0000_t202" style="position:absolute;margin-left:271.95pt;margin-top:462.45pt;width:264pt;height:227.5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" filled="f" stroked="f">
                <v:textbox>
                  <w:txbxContent/>
                </v:textbox>
                <w10:wrap type="square"/>
              </v:shape>
            </w:pict>
          </mc:Fallback>
        </mc:AlternateContent>
      </w:r>
      <w:r w:rsidR="005E40C9" w:rsidRPr="008F5F85">
        <w:rPr>
          <w:noProof/>
        </w:rPr>
        <mc:AlternateContent>
          <mc:Choice Requires="wps">
            <w:drawing>
              <wp:anchor distT="0" distB="0" distL="114300" distR="114300" simplePos="0" relativeHeight="251661312" behindDoc="0" locked="0" layoutInCell="1" allowOverlap="1" wp14:anchorId="40CBF707" wp14:editId="1298EFCD">
                <wp:simplePos x="0" y="0"/>
                <wp:positionH relativeFrom="column">
                  <wp:posOffset>3669030</wp:posOffset>
                </wp:positionH>
                <wp:positionV relativeFrom="paragraph">
                  <wp:posOffset>1304290</wp:posOffset>
                </wp:positionV>
                <wp:extent cx="3272155" cy="4338955"/>
                <wp:effectExtent l="0" t="0" r="0" b="4445"/>
                <wp:wrapSquare wrapText="bothSides"/>
                <wp:docPr id="12" name="Text Box 12"/>
                <wp:cNvGraphicFramePr/>
                <a:graphic xmlns:a="http://schemas.openxmlformats.org/drawingml/2006/main">
                  <a:graphicData uri="http://schemas.microsoft.com/office/word/2010/wordprocessingShape">
                    <wps:wsp>
                      <wps:cNvSpPr txBox="1"/>
                      <wps:spPr>
                        <a:xfrm>
                          <a:off x="0" y="0"/>
                          <a:ext cx="3272155" cy="4338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72F9A2" w14:textId="6045CA2B" w:rsidR="005263F4" w:rsidRPr="00FD432C" w:rsidRDefault="005263F4" w:rsidP="00074514">
                            <w:pPr>
                              <w:spacing w:line="192" w:lineRule="auto"/>
                              <w:jc w:val="center"/>
                              <w:rPr>
                                <w:rFonts w:cs="Times New Roman"/>
                                <w:b/>
                                <w:sz w:val="50"/>
                                <w:szCs w:val="50"/>
                                <w:lang w:val="es-419"/>
                              </w:rPr>
                            </w:pPr>
                            <w:r w:rsidRPr="00FD432C">
                              <w:rPr>
                                <w:rFonts w:cs="Times New Roman"/>
                                <w:b/>
                                <w:sz w:val="50"/>
                                <w:szCs w:val="50"/>
                                <w:lang w:val="es-419"/>
                              </w:rPr>
                              <w:t>¿Qué es Compromiso Familiar?</w:t>
                            </w:r>
                          </w:p>
                          <w:p w14:paraId="63B56D89" w14:textId="442EB790" w:rsidR="005263F4" w:rsidRPr="00FD432C" w:rsidRDefault="005263F4" w:rsidP="00074514">
                            <w:pPr>
                              <w:rPr>
                                <w:rFonts w:cs="Times New Roman"/>
                                <w:sz w:val="22"/>
                                <w:lang w:val="es-419"/>
                              </w:rPr>
                            </w:pPr>
                            <w:r>
                              <w:rPr>
                                <w:lang w:val="es-ES"/>
                              </w:rPr>
                              <w:t>El compromiso familiar significa la participación de padres y miembros de la familia en una comunicación regular, bidireccional, y significativa comunicación que involucra el aprendizaje académico del estudiante y otras actividades escolares, incluyendo asegurarse de</w:t>
                            </w:r>
                            <w:r w:rsidRPr="00FD432C">
                              <w:rPr>
                                <w:rFonts w:cs="Times New Roman"/>
                                <w:sz w:val="22"/>
                                <w:lang w:val="es-419"/>
                              </w:rPr>
                              <w:t>:</w:t>
                            </w:r>
                          </w:p>
                          <w:p w14:paraId="4237FD3B" w14:textId="77777777" w:rsidR="005263F4" w:rsidRPr="00FD432C" w:rsidRDefault="005263F4" w:rsidP="00074514">
                            <w:pPr>
                              <w:rPr>
                                <w:rFonts w:cs="Times New Roman"/>
                                <w:sz w:val="22"/>
                                <w:lang w:val="es-419"/>
                              </w:rPr>
                            </w:pPr>
                          </w:p>
                          <w:p w14:paraId="78FA9FD0" w14:textId="31F1A7E4" w:rsidR="005263F4" w:rsidRPr="00FD432C" w:rsidRDefault="005263F4" w:rsidP="00074514">
                            <w:pPr>
                              <w:ind w:left="450" w:hanging="450"/>
                              <w:rPr>
                                <w:rFonts w:cs="Times New Roman"/>
                                <w:sz w:val="22"/>
                                <w:lang w:val="es-419"/>
                              </w:rPr>
                            </w:pPr>
                            <w:r w:rsidRPr="00FD432C">
                              <w:rPr>
                                <w:rFonts w:cs="Times New Roman"/>
                                <w:sz w:val="22"/>
                                <w:szCs w:val="22"/>
                                <w:lang w:val="es-419"/>
                              </w:rPr>
                              <w:t>(A)</w:t>
                            </w:r>
                            <w:r w:rsidRPr="00795546">
                              <w:rPr>
                                <w:sz w:val="22"/>
                                <w:szCs w:val="22"/>
                                <w:lang w:val="es-ES"/>
                              </w:rPr>
                              <w:t xml:space="preserve"> Que los padres desempeñen un papel integral en ayudar al aprendizaje de sus hijos</w:t>
                            </w:r>
                            <w:r w:rsidRPr="00FD432C">
                              <w:rPr>
                                <w:rFonts w:cs="Times New Roman"/>
                                <w:sz w:val="22"/>
                                <w:lang w:val="es-419"/>
                              </w:rPr>
                              <w:t>.</w:t>
                            </w:r>
                          </w:p>
                          <w:p w14:paraId="41D1F788" w14:textId="77777777" w:rsidR="005263F4" w:rsidRPr="00FD432C" w:rsidRDefault="005263F4" w:rsidP="00074514">
                            <w:pPr>
                              <w:ind w:left="450" w:hanging="450"/>
                              <w:rPr>
                                <w:rFonts w:cs="Times New Roman"/>
                                <w:sz w:val="22"/>
                                <w:lang w:val="es-419"/>
                              </w:rPr>
                            </w:pPr>
                          </w:p>
                          <w:p w14:paraId="2F11F7BF" w14:textId="325721E3" w:rsidR="005263F4" w:rsidRPr="00FD432C" w:rsidRDefault="005263F4" w:rsidP="00074514">
                            <w:pPr>
                              <w:ind w:left="450" w:hanging="450"/>
                              <w:rPr>
                                <w:rFonts w:cs="Times New Roman"/>
                                <w:sz w:val="22"/>
                                <w:lang w:val="es-419"/>
                              </w:rPr>
                            </w:pPr>
                            <w:r w:rsidRPr="00FD432C">
                              <w:rPr>
                                <w:rFonts w:cs="Times New Roman"/>
                                <w:sz w:val="22"/>
                                <w:lang w:val="es-419"/>
                              </w:rPr>
                              <w:t>(B) Que se anima a los padres a participar activamente en la educación de sus hijos.</w:t>
                            </w:r>
                          </w:p>
                          <w:p w14:paraId="5F5A1DF8" w14:textId="77777777" w:rsidR="005263F4" w:rsidRPr="00FD432C" w:rsidRDefault="005263F4" w:rsidP="00074514">
                            <w:pPr>
                              <w:ind w:left="450" w:hanging="450"/>
                              <w:rPr>
                                <w:rFonts w:cs="Times New Roman"/>
                                <w:sz w:val="22"/>
                                <w:lang w:val="es-419"/>
                              </w:rPr>
                            </w:pPr>
                          </w:p>
                          <w:p w14:paraId="1F3CAD27" w14:textId="723C23CB" w:rsidR="005263F4" w:rsidRPr="00FD432C" w:rsidRDefault="005263F4" w:rsidP="00074514">
                            <w:pPr>
                              <w:ind w:left="450" w:hanging="450"/>
                              <w:rPr>
                                <w:rFonts w:cs="Times New Roman"/>
                                <w:sz w:val="22"/>
                                <w:lang w:val="es-419"/>
                              </w:rPr>
                            </w:pPr>
                            <w:r w:rsidRPr="00FD432C">
                              <w:rPr>
                                <w:rFonts w:cs="Times New Roman"/>
                                <w:sz w:val="22"/>
                                <w:lang w:val="es-419"/>
                              </w:rPr>
                              <w:t>(C) Que los padres sean socios en la educación de sus hijos y se incluyan, en su caso, en la toma de decisiones y en los comités consultivos para ayudar en la educación de sus hijos.</w:t>
                            </w:r>
                          </w:p>
                          <w:p w14:paraId="3D0BAC52" w14:textId="77777777" w:rsidR="005263F4" w:rsidRPr="00FD432C" w:rsidRDefault="005263F4" w:rsidP="00074514">
                            <w:pPr>
                              <w:ind w:left="450" w:hanging="450"/>
                              <w:rPr>
                                <w:rFonts w:cs="Times New Roman"/>
                                <w:sz w:val="22"/>
                                <w:lang w:val="es-419"/>
                              </w:rPr>
                            </w:pPr>
                          </w:p>
                          <w:p w14:paraId="08CF324A" w14:textId="673A565A" w:rsidR="005263F4" w:rsidRPr="00FD432C" w:rsidRDefault="005263F4" w:rsidP="00074514">
                            <w:pPr>
                              <w:ind w:left="450" w:hanging="450"/>
                              <w:rPr>
                                <w:rFonts w:ascii="Times New Roman" w:hAnsi="Times New Roman" w:cs="Times New Roman"/>
                                <w:lang w:val="es-419"/>
                              </w:rPr>
                            </w:pPr>
                            <w:r w:rsidRPr="00FD432C">
                              <w:rPr>
                                <w:rFonts w:cs="Times New Roman"/>
                                <w:sz w:val="22"/>
                                <w:lang w:val="es-419"/>
                              </w:rPr>
                              <w:t xml:space="preserve">(D) </w:t>
                            </w:r>
                            <w:r w:rsidRPr="00E20A99">
                              <w:rPr>
                                <w:rStyle w:val="shorttext"/>
                                <w:sz w:val="22"/>
                                <w:szCs w:val="22"/>
                                <w:lang w:val="es-ES"/>
                              </w:rPr>
                              <w:t>La realización de otras actividades</w:t>
                            </w:r>
                            <w:r w:rsidRPr="00FD432C">
                              <w:rPr>
                                <w:rFonts w:cs="Times New Roman"/>
                                <w:sz w:val="22"/>
                                <w:szCs w:val="22"/>
                                <w:lang w:val="es-419"/>
                              </w:rPr>
                              <w:t>, tales como esas descritas en Sección 1116 del ESSA</w:t>
                            </w:r>
                            <w:r w:rsidRPr="00FD432C">
                              <w:rPr>
                                <w:rFonts w:ascii="Times New Roman" w:hAnsi="Times New Roman" w:cs="Times New Roman"/>
                                <w:lang w:val="es-4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BF707" id="Text Box 12" o:spid="_x0000_s1029" type="#_x0000_t202" style="position:absolute;margin-left:288.9pt;margin-top:102.7pt;width:257.65pt;height:3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" filled="f" stroked="f">
                <v:textbox>
                  <w:txbxContent>
                    <w:p w14:paraId="2872F9A2" w14:textId="6045CA2B" w:rsidR="005263F4" w:rsidRPr="00FD432C" w:rsidRDefault="005263F4" w:rsidP="00074514">
                      <w:pPr>
                        <w:spacing w:line="192" w:lineRule="auto"/>
                        <w:jc w:val="center"/>
                        <w:rPr>
                          <w:rFonts w:cs="Times New Roman"/>
                          <w:b/>
                          <w:sz w:val="50"/>
                          <w:szCs w:val="50"/>
                          <w:lang w:val="es-419"/>
                        </w:rPr>
                      </w:pPr>
                      <w:r w:rsidRPr="00FD432C">
                        <w:rPr>
                          <w:rFonts w:cs="Times New Roman"/>
                          <w:b/>
                          <w:sz w:val="50"/>
                          <w:szCs w:val="50"/>
                          <w:lang w:val="es-419"/>
                        </w:rPr>
                        <w:t>¿Qué es Compromiso Familiar?</w:t>
                      </w:r>
                    </w:p>
                    <w:p w14:paraId="63B56D89" w14:textId="442EB790" w:rsidR="005263F4" w:rsidRPr="00FD432C" w:rsidRDefault="005263F4" w:rsidP="00074514">
                      <w:pPr>
                        <w:rPr>
                          <w:rFonts w:cs="Times New Roman"/>
                          <w:sz w:val="22"/>
                          <w:lang w:val="es-419"/>
                        </w:rPr>
                      </w:pPr>
                      <w:r>
                        <w:rPr>
                          <w:lang w:val="es-ES"/>
                        </w:rPr>
                        <w:t>El compromiso familiar significa la participación de padres y miembros de la familia en una comunicación regular, bidireccional, y significativa comunicación que involucra el aprendizaje académico del estudiante y otras actividades escolares, incluyendo asegurarse de</w:t>
                      </w:r>
                      <w:r w:rsidRPr="00FD432C">
                        <w:rPr>
                          <w:rFonts w:cs="Times New Roman"/>
                          <w:sz w:val="22"/>
                          <w:lang w:val="es-419"/>
                        </w:rPr>
                        <w:t>:</w:t>
                      </w:r>
                    </w:p>
                    <w:p w14:paraId="4237FD3B" w14:textId="77777777" w:rsidR="005263F4" w:rsidRPr="00FD432C" w:rsidRDefault="005263F4" w:rsidP="00074514">
                      <w:pPr>
                        <w:rPr>
                          <w:rFonts w:cs="Times New Roman"/>
                          <w:sz w:val="22"/>
                          <w:lang w:val="es-419"/>
                        </w:rPr>
                      </w:pPr>
                    </w:p>
                    <w:p w14:paraId="78FA9FD0" w14:textId="31F1A7E4" w:rsidR="005263F4" w:rsidRPr="00FD432C" w:rsidRDefault="005263F4" w:rsidP="00074514">
                      <w:pPr>
                        <w:ind w:left="450" w:hanging="450"/>
                        <w:rPr>
                          <w:rFonts w:cs="Times New Roman"/>
                          <w:sz w:val="22"/>
                          <w:lang w:val="es-419"/>
                        </w:rPr>
                      </w:pPr>
                      <w:r w:rsidRPr="00FD432C">
                        <w:rPr>
                          <w:rFonts w:cs="Times New Roman"/>
                          <w:sz w:val="22"/>
                          <w:szCs w:val="22"/>
                          <w:lang w:val="es-419"/>
                        </w:rPr>
                        <w:t>(A)</w:t>
                      </w:r>
                      <w:r w:rsidRPr="00795546">
                        <w:rPr>
                          <w:sz w:val="22"/>
                          <w:szCs w:val="22"/>
                          <w:lang w:val="es-ES"/>
                        </w:rPr>
                        <w:t xml:space="preserve"> Que los padres desempeñen un papel integral en ayudar al aprendizaje de sus hijos</w:t>
                      </w:r>
                      <w:r w:rsidRPr="00FD432C">
                        <w:rPr>
                          <w:rFonts w:cs="Times New Roman"/>
                          <w:sz w:val="22"/>
                          <w:lang w:val="es-419"/>
                        </w:rPr>
                        <w:t>.</w:t>
                      </w:r>
                    </w:p>
                    <w:p w14:paraId="41D1F788" w14:textId="77777777" w:rsidR="005263F4" w:rsidRPr="00FD432C" w:rsidRDefault="005263F4" w:rsidP="00074514">
                      <w:pPr>
                        <w:ind w:left="450" w:hanging="450"/>
                        <w:rPr>
                          <w:rFonts w:cs="Times New Roman"/>
                          <w:sz w:val="22"/>
                          <w:lang w:val="es-419"/>
                        </w:rPr>
                      </w:pPr>
                    </w:p>
                    <w:p w14:paraId="2F11F7BF" w14:textId="325721E3" w:rsidR="005263F4" w:rsidRPr="00FD432C" w:rsidRDefault="005263F4" w:rsidP="00074514">
                      <w:pPr>
                        <w:ind w:left="450" w:hanging="450"/>
                        <w:rPr>
                          <w:rFonts w:cs="Times New Roman"/>
                          <w:sz w:val="22"/>
                          <w:lang w:val="es-419"/>
                        </w:rPr>
                      </w:pPr>
                      <w:r w:rsidRPr="00FD432C">
                        <w:rPr>
                          <w:rFonts w:cs="Times New Roman"/>
                          <w:sz w:val="22"/>
                          <w:lang w:val="es-419"/>
                        </w:rPr>
                        <w:t>(B) Que se anima a los padres a participar activamente en la educación de sus hijos.</w:t>
                      </w:r>
                    </w:p>
                    <w:p w14:paraId="5F5A1DF8" w14:textId="77777777" w:rsidR="005263F4" w:rsidRPr="00FD432C" w:rsidRDefault="005263F4" w:rsidP="00074514">
                      <w:pPr>
                        <w:ind w:left="450" w:hanging="450"/>
                        <w:rPr>
                          <w:rFonts w:cs="Times New Roman"/>
                          <w:sz w:val="22"/>
                          <w:lang w:val="es-419"/>
                        </w:rPr>
                      </w:pPr>
                    </w:p>
                    <w:p w14:paraId="1F3CAD27" w14:textId="723C23CB" w:rsidR="005263F4" w:rsidRPr="00FD432C" w:rsidRDefault="005263F4" w:rsidP="00074514">
                      <w:pPr>
                        <w:ind w:left="450" w:hanging="450"/>
                        <w:rPr>
                          <w:rFonts w:cs="Times New Roman"/>
                          <w:sz w:val="22"/>
                          <w:lang w:val="es-419"/>
                        </w:rPr>
                      </w:pPr>
                      <w:r w:rsidRPr="00FD432C">
                        <w:rPr>
                          <w:rFonts w:cs="Times New Roman"/>
                          <w:sz w:val="22"/>
                          <w:lang w:val="es-419"/>
                        </w:rPr>
                        <w:t>(C) Que los padres sean socios en la educación de sus hijos y se incluyan, en su caso, en la toma de decisiones y en los comités consultivos para ayudar en la educación de sus hijos.</w:t>
                      </w:r>
                    </w:p>
                    <w:p w14:paraId="3D0BAC52" w14:textId="77777777" w:rsidR="005263F4" w:rsidRPr="00FD432C" w:rsidRDefault="005263F4" w:rsidP="00074514">
                      <w:pPr>
                        <w:ind w:left="450" w:hanging="450"/>
                        <w:rPr>
                          <w:rFonts w:cs="Times New Roman"/>
                          <w:sz w:val="22"/>
                          <w:lang w:val="es-419"/>
                        </w:rPr>
                      </w:pPr>
                    </w:p>
                    <w:p w14:paraId="08CF324A" w14:textId="673A565A" w:rsidR="005263F4" w:rsidRPr="00FD432C" w:rsidRDefault="005263F4" w:rsidP="00074514">
                      <w:pPr>
                        <w:ind w:left="450" w:hanging="450"/>
                        <w:rPr>
                          <w:rFonts w:ascii="Times New Roman" w:hAnsi="Times New Roman" w:cs="Times New Roman"/>
                          <w:lang w:val="es-419"/>
                        </w:rPr>
                      </w:pPr>
                      <w:r w:rsidRPr="00FD432C">
                        <w:rPr>
                          <w:rFonts w:cs="Times New Roman"/>
                          <w:sz w:val="22"/>
                          <w:lang w:val="es-419"/>
                        </w:rPr>
                        <w:t xml:space="preserve">(D) </w:t>
                      </w:r>
                      <w:r w:rsidRPr="00E20A99">
                        <w:rPr>
                          <w:rStyle w:val="shorttext"/>
                          <w:sz w:val="22"/>
                          <w:szCs w:val="22"/>
                          <w:lang w:val="es-ES"/>
                        </w:rPr>
                        <w:t>La realización de otras actividades</w:t>
                      </w:r>
                      <w:r w:rsidRPr="00FD432C">
                        <w:rPr>
                          <w:rFonts w:cs="Times New Roman"/>
                          <w:sz w:val="22"/>
                          <w:szCs w:val="22"/>
                          <w:lang w:val="es-419"/>
                        </w:rPr>
                        <w:t>, tales como esas descritas en Sección 1116 del ESSA</w:t>
                      </w:r>
                      <w:r w:rsidRPr="00FD432C">
                        <w:rPr>
                          <w:rFonts w:ascii="Times New Roman" w:hAnsi="Times New Roman" w:cs="Times New Roman"/>
                          <w:lang w:val="es-419"/>
                        </w:rPr>
                        <w:t>.</w:t>
                      </w:r>
                    </w:p>
                  </w:txbxContent>
                </v:textbox>
                <w10:wrap type="square"/>
              </v:shape>
            </w:pict>
          </mc:Fallback>
        </mc:AlternateContent>
      </w:r>
      <w:r w:rsidR="00074514" w:rsidRPr="008F5F85">
        <w:rPr>
          <w:noProof/>
        </w:rPr>
        <mc:AlternateContent>
          <mc:Choice Requires="wps">
            <w:drawing>
              <wp:anchor distT="0" distB="0" distL="114300" distR="114300" simplePos="0" relativeHeight="251662336" behindDoc="0" locked="0" layoutInCell="1" allowOverlap="1" wp14:anchorId="3FECFB85" wp14:editId="68BE915F">
                <wp:simplePos x="0" y="0"/>
                <wp:positionH relativeFrom="column">
                  <wp:posOffset>86995</wp:posOffset>
                </wp:positionH>
                <wp:positionV relativeFrom="paragraph">
                  <wp:posOffset>5688594</wp:posOffset>
                </wp:positionV>
                <wp:extent cx="6705600" cy="41846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705600" cy="418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897694" w14:textId="63A18F48" w:rsidR="005263F4" w:rsidRPr="00FD432C" w:rsidRDefault="005263F4" w:rsidP="00074514">
                            <w:pPr>
                              <w:jc w:val="center"/>
                              <w:rPr>
                                <w:rFonts w:cs="Times New Roman"/>
                                <w:b/>
                                <w:sz w:val="36"/>
                                <w:lang w:val="es-419"/>
                              </w:rPr>
                            </w:pPr>
                            <w:r>
                              <w:rPr>
                                <w:rFonts w:cs="Times New Roman"/>
                                <w:b/>
                                <w:sz w:val="36"/>
                                <w:lang w:val="es-419"/>
                              </w:rPr>
                              <w:t>Información Sobre</w:t>
                            </w:r>
                            <w:r w:rsidRPr="00FD432C">
                              <w:rPr>
                                <w:rFonts w:cs="Times New Roman"/>
                                <w:b/>
                                <w:sz w:val="36"/>
                                <w:lang w:val="es-419"/>
                              </w:rPr>
                              <w:t xml:space="preserve"> la Póliza de Padres y Familias Involucradas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CFB85" id="Text Box 13" o:spid="_x0000_s1030" type="#_x0000_t202" style="position:absolute;margin-left:6.85pt;margin-top:447.9pt;width:528pt;height:3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" filled="f" stroked="f">
                <v:textbox>
                  <w:txbxContent>
                    <w:p w14:paraId="04897694" w14:textId="63A18F48" w:rsidR="005263F4" w:rsidRPr="00FD432C" w:rsidRDefault="005263F4" w:rsidP="00074514">
                      <w:pPr>
                        <w:jc w:val="center"/>
                        <w:rPr>
                          <w:rFonts w:cs="Times New Roman"/>
                          <w:b/>
                          <w:sz w:val="36"/>
                          <w:lang w:val="es-419"/>
                        </w:rPr>
                      </w:pPr>
                      <w:r>
                        <w:rPr>
                          <w:rFonts w:cs="Times New Roman"/>
                          <w:b/>
                          <w:sz w:val="36"/>
                          <w:lang w:val="es-419"/>
                        </w:rPr>
                        <w:t>Información Sobre</w:t>
                      </w:r>
                      <w:r w:rsidRPr="00FD432C">
                        <w:rPr>
                          <w:rFonts w:cs="Times New Roman"/>
                          <w:b/>
                          <w:sz w:val="36"/>
                          <w:lang w:val="es-419"/>
                        </w:rPr>
                        <w:t xml:space="preserve"> la Póliza de Padres y Familias Involucradas</w:t>
                      </w:r>
                    </w:p>
                  </w:txbxContent>
                </v:textbox>
                <w10:wrap type="square"/>
              </v:shape>
            </w:pict>
          </mc:Fallback>
        </mc:AlternateContent>
      </w:r>
      <w:r w:rsidR="00074514" w:rsidRPr="008F5F85">
        <w:rPr>
          <w:noProof/>
        </w:rPr>
        <mc:AlternateContent>
          <mc:Choice Requires="wps">
            <w:drawing>
              <wp:anchor distT="0" distB="0" distL="114300" distR="114300" simplePos="0" relativeHeight="251660288" behindDoc="0" locked="0" layoutInCell="1" allowOverlap="1" wp14:anchorId="1B99745B" wp14:editId="7C350A45">
                <wp:simplePos x="0" y="0"/>
                <wp:positionH relativeFrom="column">
                  <wp:posOffset>4356735</wp:posOffset>
                </wp:positionH>
                <wp:positionV relativeFrom="paragraph">
                  <wp:posOffset>3810</wp:posOffset>
                </wp:positionV>
                <wp:extent cx="2437765" cy="10693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437765" cy="1069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7A62E8" w14:textId="77777777" w:rsidR="005263F4" w:rsidRPr="00186ED2" w:rsidRDefault="005263F4" w:rsidP="00687EF0">
                            <w:pPr>
                              <w:pStyle w:val="Header"/>
                              <w:jc w:val="center"/>
                              <w:rPr>
                                <w:b/>
                                <w:sz w:val="28"/>
                                <w:szCs w:val="28"/>
                              </w:rPr>
                            </w:pPr>
                            <w:r w:rsidRPr="005463B6">
                              <w:rPr>
                                <w:b/>
                                <w:noProof/>
                                <w:sz w:val="28"/>
                                <w:szCs w:val="28"/>
                              </w:rPr>
                              <w:drawing>
                                <wp:inline distT="0" distB="0" distL="0" distR="0" wp14:anchorId="663102FE" wp14:editId="118E2353">
                                  <wp:extent cx="1827202" cy="968717"/>
                                  <wp:effectExtent l="0" t="0" r="1905" b="3175"/>
                                  <wp:docPr id="2" name="Picture 2" descr="C:\Users\caroline.woodason\Documents\DPS_Logo\DPS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woodason\Documents\DPS_Logo\DPS_NEW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8036" cy="995668"/>
                                          </a:xfrm>
                                          <a:prstGeom prst="rect">
                                            <a:avLst/>
                                          </a:prstGeom>
                                          <a:noFill/>
                                          <a:ln>
                                            <a:noFill/>
                                          </a:ln>
                                        </pic:spPr>
                                      </pic:pic>
                                    </a:graphicData>
                                  </a:graphic>
                                </wp:inline>
                              </w:drawing>
                            </w:r>
                          </w:p>
                          <w:p w14:paraId="345C770E" w14:textId="666FC2CF" w:rsidR="005263F4" w:rsidRPr="00074514" w:rsidRDefault="005263F4" w:rsidP="00074514">
                            <w:pPr>
                              <w:jc w:val="right"/>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9745B" id="Text Box 11" o:spid="_x0000_s1031" type="#_x0000_t202" style="position:absolute;margin-left:343.05pt;margin-top:.3pt;width:191.95pt;height:8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" filled="f" stroked="f">
                <v:textbox>
                  <w:txbxContent>
                    <w:p w14:paraId="047A62E8" w14:textId="77777777" w:rsidR="005263F4" w:rsidRPr="00186ED2" w:rsidRDefault="005263F4" w:rsidP="00687EF0">
                      <w:pPr>
                        <w:pStyle w:val="Header"/>
                        <w:jc w:val="center"/>
                        <w:rPr>
                          <w:b/>
                          <w:sz w:val="28"/>
                          <w:szCs w:val="28"/>
                        </w:rPr>
                      </w:pPr>
                      <w:r w:rsidRPr="005463B6">
                        <w:rPr>
                          <w:b/>
                          <w:noProof/>
                          <w:sz w:val="28"/>
                          <w:szCs w:val="28"/>
                        </w:rPr>
                        <w:drawing>
                          <wp:inline distT="0" distB="0" distL="0" distR="0" wp14:anchorId="663102FE" wp14:editId="118E2353">
                            <wp:extent cx="1827202" cy="968717"/>
                            <wp:effectExtent l="0" t="0" r="1905" b="3175"/>
                            <wp:docPr id="2" name="Picture 2" descr="C:\Users\caroline.woodason\Documents\DPS_Logo\DPS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woodason\Documents\DPS_Logo\DPS_NEW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8036" cy="995668"/>
                                    </a:xfrm>
                                    <a:prstGeom prst="rect">
                                      <a:avLst/>
                                    </a:prstGeom>
                                    <a:noFill/>
                                    <a:ln>
                                      <a:noFill/>
                                    </a:ln>
                                  </pic:spPr>
                                </pic:pic>
                              </a:graphicData>
                            </a:graphic>
                          </wp:inline>
                        </w:drawing>
                      </w:r>
                    </w:p>
                    <w:p w14:paraId="345C770E" w14:textId="666FC2CF" w:rsidR="005263F4" w:rsidRPr="00074514" w:rsidRDefault="005263F4" w:rsidP="00074514">
                      <w:pPr>
                        <w:jc w:val="right"/>
                        <w:rPr>
                          <w:rFonts w:ascii="Times New Roman" w:hAnsi="Times New Roman" w:cs="Times New Roman"/>
                          <w:sz w:val="22"/>
                          <w:szCs w:val="22"/>
                        </w:rPr>
                      </w:pPr>
                    </w:p>
                  </w:txbxContent>
                </v:textbox>
                <w10:wrap type="square"/>
              </v:shape>
            </w:pict>
          </mc:Fallback>
        </mc:AlternateContent>
      </w:r>
    </w:p>
    <w:p w14:paraId="2FB675BF" w14:textId="38D84BDE" w:rsidR="001C5E09" w:rsidRDefault="00E90D0C" w:rsidP="001C5E09">
      <w:pPr>
        <w:sectPr w:rsidR="001C5E09" w:rsidSect="001C5E09">
          <w:headerReference w:type="default" r:id="rId14"/>
          <w:pgSz w:w="12240" w:h="15840"/>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85888" behindDoc="0" locked="0" layoutInCell="1" allowOverlap="1" wp14:anchorId="45B30F1F" wp14:editId="46B1235C">
                <wp:simplePos x="0" y="0"/>
                <wp:positionH relativeFrom="margin">
                  <wp:align>right</wp:align>
                </wp:positionH>
                <wp:positionV relativeFrom="paragraph">
                  <wp:posOffset>48</wp:posOffset>
                </wp:positionV>
                <wp:extent cx="3124200" cy="8816975"/>
                <wp:effectExtent l="0" t="0" r="0" b="3175"/>
                <wp:wrapSquare wrapText="bothSides"/>
                <wp:docPr id="8" name="Text Box 8"/>
                <wp:cNvGraphicFramePr/>
                <a:graphic xmlns:a="http://schemas.openxmlformats.org/drawingml/2006/main">
                  <a:graphicData uri="http://schemas.microsoft.com/office/word/2010/wordprocessingShape">
                    <wps:wsp>
                      <wps:cNvSpPr txBox="1"/>
                      <wps:spPr>
                        <a:xfrm>
                          <a:off x="0" y="0"/>
                          <a:ext cx="3124200" cy="8816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B30F1F" id="Text Box 8" o:spid="_x0000_s1032" type="#_x0000_t202" style="position:absolute;margin-left:194.8pt;margin-top:0;width:246pt;height:694.25pt;z-index:2516858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" filled="f" stroked="f">
                <v:textbox>
                  <w:txbxContent/>
                </v:textbox>
                <w10:wrap type="square" anchorx="margin"/>
              </v:shape>
            </w:pict>
          </mc:Fallback>
        </mc:AlternateContent>
      </w:r>
      <w:r w:rsidR="00074514">
        <w:rPr>
          <w:noProof/>
        </w:rPr>
        <mc:AlternateContent>
          <mc:Choice Requires="wps">
            <w:drawing>
              <wp:anchor distT="0" distB="0" distL="114300" distR="114300" simplePos="0" relativeHeight="251665408" behindDoc="0" locked="0" layoutInCell="1" allowOverlap="1" wp14:anchorId="61796534" wp14:editId="3CA6E95A">
                <wp:simplePos x="0" y="0"/>
                <wp:positionH relativeFrom="column">
                  <wp:posOffset>91440</wp:posOffset>
                </wp:positionH>
                <wp:positionV relativeFrom="paragraph">
                  <wp:posOffset>-3175</wp:posOffset>
                </wp:positionV>
                <wp:extent cx="3269615" cy="49212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269615" cy="4921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6">
                        <w:txbxContent>
                          <w:p w14:paraId="13EF8E46" w14:textId="4C2826A3" w:rsidR="005263F4" w:rsidRPr="00FD432C" w:rsidRDefault="005263F4" w:rsidP="00074514">
                            <w:pPr>
                              <w:jc w:val="center"/>
                              <w:rPr>
                                <w:rFonts w:cs="Times New Roman"/>
                                <w:b/>
                                <w:sz w:val="40"/>
                                <w:szCs w:val="40"/>
                                <w:lang w:val="es-419"/>
                              </w:rPr>
                            </w:pPr>
                            <w:r w:rsidRPr="00FD432C">
                              <w:rPr>
                                <w:rFonts w:cs="Times New Roman"/>
                                <w:b/>
                                <w:sz w:val="40"/>
                                <w:szCs w:val="40"/>
                                <w:lang w:val="es-419"/>
                              </w:rPr>
                              <w:t>Desarrollado Conjuntamente</w:t>
                            </w:r>
                          </w:p>
                          <w:p w14:paraId="63F5E9BD" w14:textId="77777777" w:rsidR="005263F4" w:rsidRPr="00FD432C" w:rsidRDefault="005263F4" w:rsidP="00687EF0">
                            <w:pPr>
                              <w:rPr>
                                <w:sz w:val="22"/>
                                <w:szCs w:val="22"/>
                                <w:lang w:val="es-419"/>
                              </w:rPr>
                            </w:pPr>
                          </w:p>
                          <w:p w14:paraId="6C14E68D" w14:textId="2442E7C9" w:rsidR="005263F4" w:rsidRPr="00FD432C" w:rsidRDefault="005263F4" w:rsidP="00687EF0">
                            <w:pPr>
                              <w:rPr>
                                <w:sz w:val="23"/>
                                <w:szCs w:val="23"/>
                                <w:lang w:val="es-419"/>
                              </w:rPr>
                            </w:pPr>
                            <w:r w:rsidRPr="00FD432C">
                              <w:rPr>
                                <w:sz w:val="23"/>
                                <w:szCs w:val="23"/>
                                <w:lang w:val="es-419"/>
                              </w:rPr>
                              <w:t xml:space="preserve">Las Escuelas Públicas de Dalton </w:t>
                            </w:r>
                            <w:r w:rsidRPr="009C532F">
                              <w:rPr>
                                <w:sz w:val="23"/>
                                <w:szCs w:val="23"/>
                                <w:lang w:val="es-ES"/>
                              </w:rPr>
                              <w:t>tomarán las siguientes medidas para involucrar a los padres y miembros de la familia en el desarrollo conjunto de su plan LEA</w:t>
                            </w:r>
                            <w:r w:rsidRPr="00FD432C">
                              <w:rPr>
                                <w:sz w:val="23"/>
                                <w:szCs w:val="23"/>
                                <w:lang w:val="es-419"/>
                              </w:rPr>
                              <w:t xml:space="preserve"> bajo la Sección 1112, </w:t>
                            </w:r>
                            <w:r w:rsidRPr="009C532F">
                              <w:rPr>
                                <w:sz w:val="23"/>
                                <w:szCs w:val="23"/>
                                <w:lang w:val="es-ES"/>
                              </w:rPr>
                              <w:t>y el desarrollo de planes de apoyo y mejoramiento bajo los párrafos</w:t>
                            </w:r>
                            <w:r w:rsidRPr="00FD432C">
                              <w:rPr>
                                <w:sz w:val="23"/>
                                <w:szCs w:val="23"/>
                                <w:lang w:val="es-419"/>
                              </w:rPr>
                              <w:t xml:space="preserve"> (1) y (2) de la Sección 1111(d) del ESEA:  </w:t>
                            </w:r>
                          </w:p>
                          <w:p w14:paraId="78DDA8D4" w14:textId="77777777" w:rsidR="005263F4" w:rsidRPr="00FD432C" w:rsidRDefault="005263F4" w:rsidP="00687EF0">
                            <w:pPr>
                              <w:rPr>
                                <w:sz w:val="23"/>
                                <w:szCs w:val="23"/>
                                <w:lang w:val="es-419"/>
                              </w:rPr>
                            </w:pPr>
                          </w:p>
                          <w:p w14:paraId="6AA2C5B9" w14:textId="53714E4E" w:rsidR="005263F4" w:rsidRPr="00FD432C" w:rsidRDefault="005263F4" w:rsidP="00687EF0">
                            <w:pPr>
                              <w:ind w:left="720"/>
                              <w:rPr>
                                <w:i/>
                                <w:sz w:val="23"/>
                                <w:szCs w:val="23"/>
                                <w:lang w:val="es-419"/>
                              </w:rPr>
                            </w:pPr>
                            <w:r w:rsidRPr="009C532F">
                              <w:rPr>
                                <w:i/>
                                <w:sz w:val="23"/>
                                <w:szCs w:val="23"/>
                                <w:lang w:val="es-ES"/>
                              </w:rPr>
                              <w:t>Los padres de las Escuelas Públicas de Dalton estarán involucrados en el desarrollo y distribución conjunta del Plan Título I y de la Póliza de Involucramiento de Padres mediante el uso de encuestas de padres, membresías de comités, equipos de planificación escolar, consejos escolares y participación en el Grupo Asesor de Participación de Padres de Programas Federales y en comités de PTA / PTO</w:t>
                            </w:r>
                            <w:r w:rsidRPr="00FD432C">
                              <w:rPr>
                                <w:i/>
                                <w:sz w:val="23"/>
                                <w:szCs w:val="23"/>
                                <w:lang w:val="es-419"/>
                              </w:rPr>
                              <w:t>.</w:t>
                            </w:r>
                          </w:p>
                          <w:p w14:paraId="01883C07" w14:textId="77777777" w:rsidR="005263F4" w:rsidRPr="00FD432C" w:rsidRDefault="005263F4" w:rsidP="00A46CA6">
                            <w:pPr>
                              <w:jc w:val="center"/>
                              <w:rPr>
                                <w:rFonts w:ascii="Times New Roman" w:hAnsi="Times New Roman" w:cs="Times New Roman"/>
                                <w:b/>
                                <w:lang w:val="es-419"/>
                              </w:rPr>
                            </w:pPr>
                          </w:p>
                          <w:p w14:paraId="68B9BBC3" w14:textId="6F06C96C" w:rsidR="005263F4" w:rsidRPr="00FD432C" w:rsidRDefault="005263F4" w:rsidP="009C532F">
                            <w:pPr>
                              <w:tabs>
                                <w:tab w:val="num" w:pos="0"/>
                              </w:tabs>
                              <w:rPr>
                                <w:b/>
                                <w:iCs/>
                                <w:sz w:val="40"/>
                                <w:szCs w:val="40"/>
                                <w:lang w:val="es-419"/>
                              </w:rPr>
                            </w:pPr>
                            <w:r w:rsidRPr="00FD432C">
                              <w:rPr>
                                <w:b/>
                                <w:iCs/>
                                <w:sz w:val="40"/>
                                <w:szCs w:val="40"/>
                                <w:lang w:val="es-419"/>
                              </w:rPr>
                              <w:t xml:space="preserve"> Asistencia Técnica</w:t>
                            </w:r>
                          </w:p>
                          <w:p w14:paraId="386507AD" w14:textId="77777777" w:rsidR="005263F4" w:rsidRPr="00FD432C" w:rsidRDefault="005263F4" w:rsidP="00687EF0">
                            <w:pPr>
                              <w:tabs>
                                <w:tab w:val="num" w:pos="0"/>
                              </w:tabs>
                              <w:rPr>
                                <w:lang w:val="es-419"/>
                              </w:rPr>
                            </w:pPr>
                          </w:p>
                          <w:p w14:paraId="16E4378A" w14:textId="3F2F3F95" w:rsidR="005263F4" w:rsidRPr="00FD432C" w:rsidRDefault="005263F4" w:rsidP="00687EF0">
                            <w:pPr>
                              <w:tabs>
                                <w:tab w:val="num" w:pos="0"/>
                              </w:tabs>
                              <w:rPr>
                                <w:sz w:val="22"/>
                                <w:szCs w:val="22"/>
                                <w:lang w:val="es-419"/>
                              </w:rPr>
                            </w:pPr>
                            <w:r w:rsidRPr="00FD432C">
                              <w:rPr>
                                <w:sz w:val="23"/>
                                <w:szCs w:val="23"/>
                                <w:lang w:val="es-419"/>
                              </w:rPr>
                              <w:t xml:space="preserve">Las Escuelas Públicas de Dalton </w:t>
                            </w:r>
                            <w:r w:rsidRPr="008A164B">
                              <w:rPr>
                                <w:sz w:val="23"/>
                                <w:szCs w:val="23"/>
                                <w:lang w:val="es-ES"/>
                              </w:rPr>
                              <w:t>proporcionará</w:t>
                            </w:r>
                            <w:r>
                              <w:rPr>
                                <w:sz w:val="23"/>
                                <w:szCs w:val="23"/>
                                <w:lang w:val="es-ES"/>
                              </w:rPr>
                              <w:t>n</w:t>
                            </w:r>
                            <w:r w:rsidRPr="008A164B">
                              <w:rPr>
                                <w:sz w:val="23"/>
                                <w:szCs w:val="23"/>
                                <w:lang w:val="es-ES"/>
                              </w:rPr>
                              <w:t xml:space="preserve"> la siguiente coordinación, asistencia técnica y otro tipo de apoyo necesario para ayudar y aumentar</w:t>
                            </w:r>
                            <w:r>
                              <w:rPr>
                                <w:lang w:val="es-ES"/>
                              </w:rPr>
                              <w:t xml:space="preserve"> la </w:t>
                            </w:r>
                            <w:r w:rsidRPr="00F5266C">
                              <w:rPr>
                                <w:sz w:val="22"/>
                                <w:szCs w:val="22"/>
                                <w:lang w:val="es-ES"/>
                              </w:rPr>
                              <w:t>capacidad</w:t>
                            </w:r>
                            <w:r w:rsidRPr="00FD432C">
                              <w:rPr>
                                <w:bCs/>
                                <w:sz w:val="22"/>
                                <w:szCs w:val="22"/>
                                <w:lang w:val="es-419"/>
                              </w:rPr>
                              <w:t xml:space="preserve"> </w:t>
                            </w:r>
                            <w:r w:rsidRPr="00F5266C">
                              <w:rPr>
                                <w:sz w:val="22"/>
                                <w:szCs w:val="22"/>
                                <w:lang w:val="es-ES"/>
                              </w:rPr>
                              <w:t>de todas las escuelas del Título I, Parte A en la planificación e implementación de actividades eficaces de participación de padres y familias para mejorar el desempeño académico de los estudiantes y el rendimiento escolar, que pueden incluir consultas significativas con empleados, líderes empresariales y organizaciones filantrópicas, o individuos con experiencia en la participación efectiva de padres y miembros de la familia en la educación:</w:t>
                            </w:r>
                          </w:p>
                          <w:p w14:paraId="4C336BBE" w14:textId="77777777" w:rsidR="005263F4" w:rsidRPr="00FD432C" w:rsidRDefault="005263F4" w:rsidP="00687EF0">
                            <w:pPr>
                              <w:tabs>
                                <w:tab w:val="num" w:pos="0"/>
                              </w:tabs>
                              <w:ind w:hanging="420"/>
                              <w:rPr>
                                <w:sz w:val="22"/>
                                <w:szCs w:val="22"/>
                                <w:lang w:val="es-419"/>
                              </w:rPr>
                            </w:pPr>
                          </w:p>
                          <w:p w14:paraId="6BB94438" w14:textId="2C9C3EC7" w:rsidR="005263F4" w:rsidRPr="00FD432C" w:rsidRDefault="005263F4" w:rsidP="00687EF0">
                            <w:pPr>
                              <w:ind w:left="720"/>
                              <w:rPr>
                                <w:i/>
                                <w:iCs/>
                                <w:sz w:val="22"/>
                                <w:szCs w:val="22"/>
                                <w:lang w:val="es-419"/>
                              </w:rPr>
                            </w:pPr>
                            <w:r w:rsidRPr="00F5266C">
                              <w:rPr>
                                <w:i/>
                                <w:sz w:val="22"/>
                                <w:szCs w:val="22"/>
                                <w:lang w:val="es-ES"/>
                              </w:rPr>
                              <w:t>Las escuelas de Título I recibirán la coordinación, asistencia técnica y otros apoyos necesarios para ayudar en la planificación e implementación de la participación efectiva de los padres. Los fondos del Título I serán reserva</w:t>
                            </w:r>
                            <w:r>
                              <w:rPr>
                                <w:i/>
                                <w:sz w:val="22"/>
                                <w:szCs w:val="22"/>
                                <w:lang w:val="es-ES"/>
                              </w:rPr>
                              <w:t>dos para proveer apoyo financiero</w:t>
                            </w:r>
                            <w:r w:rsidRPr="00F5266C">
                              <w:rPr>
                                <w:i/>
                                <w:sz w:val="22"/>
                                <w:szCs w:val="22"/>
                                <w:lang w:val="es-ES"/>
                              </w:rPr>
                              <w:t xml:space="preserve"> a todas las escuelas del Título I para actividades efectivas de participación de padres, talleres y apoyo. El Título I trabaja en colaboración con otros programas de crianza de los hijos que existen en el distrito escolar para proporcionar información y recursos par</w:t>
                            </w:r>
                            <w:r>
                              <w:rPr>
                                <w:i/>
                                <w:sz w:val="22"/>
                                <w:szCs w:val="22"/>
                                <w:lang w:val="es-ES"/>
                              </w:rPr>
                              <w:t>a ayudar a los padres en formas</w:t>
                            </w:r>
                            <w:r w:rsidRPr="00F5266C">
                              <w:rPr>
                                <w:i/>
                                <w:sz w:val="22"/>
                                <w:szCs w:val="22"/>
                                <w:lang w:val="es-ES"/>
                              </w:rPr>
                              <w:t xml:space="preserve"> de ayudar a sus hijos a alcanzar un nivel más alto en la escuela.</w:t>
                            </w:r>
                          </w:p>
                          <w:p w14:paraId="40B4148C" w14:textId="77777777" w:rsidR="005263F4" w:rsidRPr="00FD432C" w:rsidRDefault="005263F4" w:rsidP="00074514">
                            <w:pPr>
                              <w:rPr>
                                <w:rFonts w:ascii="Times New Roman" w:hAnsi="Times New Roman" w:cs="Times New Roman"/>
                                <w:sz w:val="22"/>
                                <w:szCs w:val="22"/>
                                <w:lang w:val="es-419"/>
                              </w:rPr>
                            </w:pPr>
                          </w:p>
                          <w:p w14:paraId="4FC138A1" w14:textId="0BC20354" w:rsidR="005263F4" w:rsidRPr="00FD432C" w:rsidRDefault="005263F4" w:rsidP="00074514">
                            <w:pPr>
                              <w:jc w:val="center"/>
                              <w:rPr>
                                <w:rFonts w:cs="Times New Roman"/>
                                <w:b/>
                                <w:sz w:val="36"/>
                                <w:szCs w:val="36"/>
                                <w:lang w:val="es-419"/>
                              </w:rPr>
                            </w:pPr>
                            <w:r w:rsidRPr="00FD432C">
                              <w:rPr>
                                <w:rFonts w:cs="Times New Roman"/>
                                <w:b/>
                                <w:sz w:val="36"/>
                                <w:szCs w:val="36"/>
                                <w:lang w:val="es-419"/>
                              </w:rPr>
                              <w:t>Reserva de Fondos Monetarios</w:t>
                            </w:r>
                          </w:p>
                          <w:p w14:paraId="486B389A" w14:textId="5B6481A7" w:rsidR="005263F4" w:rsidRPr="00FD432C" w:rsidRDefault="005263F4" w:rsidP="00687EF0">
                            <w:pPr>
                              <w:pStyle w:val="BulletIndented"/>
                              <w:numPr>
                                <w:ilvl w:val="0"/>
                                <w:numId w:val="0"/>
                              </w:numPr>
                              <w:rPr>
                                <w:rFonts w:asciiTheme="minorHAnsi" w:hAnsiTheme="minorHAnsi"/>
                                <w:sz w:val="22"/>
                                <w:szCs w:val="22"/>
                                <w:lang w:val="es-419"/>
                              </w:rPr>
                            </w:pPr>
                            <w:r w:rsidRPr="00F5266C">
                              <w:rPr>
                                <w:rFonts w:asciiTheme="minorHAnsi" w:hAnsiTheme="minorHAnsi"/>
                                <w:sz w:val="22"/>
                                <w:szCs w:val="22"/>
                                <w:lang w:val="es-ES"/>
                              </w:rPr>
                              <w:t>Las Escuelas Públicas de Dalton involucrarán a los padres y miembros de la familia de los estudiantes servidos en las escuelas del Título I, Parte A en las decisiones sobre cómo se gasta el 1% de los fondos del Título I, Parte A reservados para el compromiso de padres y familiares y asegurarán que no menos de</w:t>
                            </w:r>
                            <w:r>
                              <w:rPr>
                                <w:rFonts w:asciiTheme="minorHAnsi" w:hAnsiTheme="minorHAnsi"/>
                                <w:sz w:val="22"/>
                                <w:szCs w:val="22"/>
                                <w:lang w:val="es-ES"/>
                              </w:rPr>
                              <w:t>l</w:t>
                            </w:r>
                            <w:r w:rsidRPr="00F5266C">
                              <w:rPr>
                                <w:rFonts w:asciiTheme="minorHAnsi" w:hAnsiTheme="minorHAnsi"/>
                                <w:sz w:val="22"/>
                                <w:szCs w:val="22"/>
                                <w:lang w:val="es-ES"/>
                              </w:rPr>
                              <w:t xml:space="preserve"> 90 por ciento del 1 por ciento reservado vaya directamente a las escuelas de Título I.</w:t>
                            </w:r>
                          </w:p>
                          <w:p w14:paraId="5467452F" w14:textId="45179D9C" w:rsidR="005263F4" w:rsidRPr="00FD432C" w:rsidRDefault="005263F4" w:rsidP="00687EF0">
                            <w:pPr>
                              <w:tabs>
                                <w:tab w:val="left" w:pos="4320"/>
                                <w:tab w:val="left" w:pos="5040"/>
                                <w:tab w:val="left" w:pos="5310"/>
                              </w:tabs>
                              <w:spacing w:line="276" w:lineRule="auto"/>
                              <w:ind w:left="720"/>
                              <w:rPr>
                                <w:b/>
                                <w:i/>
                                <w:sz w:val="23"/>
                                <w:szCs w:val="23"/>
                                <w:lang w:val="es-419"/>
                              </w:rPr>
                            </w:pPr>
                            <w:r w:rsidRPr="008627BC">
                              <w:rPr>
                                <w:i/>
                                <w:sz w:val="22"/>
                                <w:szCs w:val="22"/>
                                <w:lang w:val="es-ES"/>
                              </w:rPr>
                              <w:t>Se agradecerá el aporte de los padres sobre las actividades para padres y las mejoras escolares. Los padres servirán en el consejo escolar de cada escuela de Título I y en el Comité Asesor de Participación de Padres de Programas Federales del Distrito (FPPAC). Las escuelas asignarán fondos monetarios para la participación de los padres. Las escuelas mantendrán notas de todos los comentarios de los padres incluidos.</w:t>
                            </w:r>
                            <w:r w:rsidRPr="00FD432C">
                              <w:rPr>
                                <w:i/>
                                <w:sz w:val="23"/>
                                <w:szCs w:val="23"/>
                                <w:lang w:val="es-419"/>
                              </w:rPr>
                              <w:t xml:space="preserve"> </w:t>
                            </w:r>
                          </w:p>
                          <w:p w14:paraId="2F7AFDBD" w14:textId="77777777" w:rsidR="005263F4" w:rsidRPr="00FD432C" w:rsidRDefault="005263F4">
                            <w:pPr>
                              <w:rPr>
                                <w:rFonts w:cs="Times New Roman"/>
                                <w:sz w:val="22"/>
                                <w:szCs w:val="22"/>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96534" id="Text Box 17" o:spid="_x0000_s1033" type="#_x0000_t202" style="position:absolute;margin-left:7.2pt;margin-top:-.25pt;width:257.45pt;height:3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" filled="f" stroked="f">
                <v:textbox style="mso-next-textbox:#Text Box 8">
                  <w:txbxContent>
                    <w:p w14:paraId="13EF8E46" w14:textId="4C2826A3" w:rsidR="005263F4" w:rsidRPr="00FD432C" w:rsidRDefault="005263F4" w:rsidP="00074514">
                      <w:pPr>
                        <w:jc w:val="center"/>
                        <w:rPr>
                          <w:rFonts w:cs="Times New Roman"/>
                          <w:b/>
                          <w:sz w:val="40"/>
                          <w:szCs w:val="40"/>
                          <w:lang w:val="es-419"/>
                        </w:rPr>
                      </w:pPr>
                      <w:r w:rsidRPr="00FD432C">
                        <w:rPr>
                          <w:rFonts w:cs="Times New Roman"/>
                          <w:b/>
                          <w:sz w:val="40"/>
                          <w:szCs w:val="40"/>
                          <w:lang w:val="es-419"/>
                        </w:rPr>
                        <w:t>Desarrollado Conjuntamente</w:t>
                      </w:r>
                    </w:p>
                    <w:p w14:paraId="63F5E9BD" w14:textId="77777777" w:rsidR="005263F4" w:rsidRPr="00FD432C" w:rsidRDefault="005263F4" w:rsidP="00687EF0">
                      <w:pPr>
                        <w:rPr>
                          <w:sz w:val="22"/>
                          <w:szCs w:val="22"/>
                          <w:lang w:val="es-419"/>
                        </w:rPr>
                      </w:pPr>
                    </w:p>
                    <w:p w14:paraId="6C14E68D" w14:textId="2442E7C9" w:rsidR="005263F4" w:rsidRPr="00FD432C" w:rsidRDefault="005263F4" w:rsidP="00687EF0">
                      <w:pPr>
                        <w:rPr>
                          <w:sz w:val="23"/>
                          <w:szCs w:val="23"/>
                          <w:lang w:val="es-419"/>
                        </w:rPr>
                      </w:pPr>
                      <w:r w:rsidRPr="00FD432C">
                        <w:rPr>
                          <w:sz w:val="23"/>
                          <w:szCs w:val="23"/>
                          <w:lang w:val="es-419"/>
                        </w:rPr>
                        <w:t xml:space="preserve">Las Escuelas Públicas de Dalton </w:t>
                      </w:r>
                      <w:r w:rsidRPr="009C532F">
                        <w:rPr>
                          <w:sz w:val="23"/>
                          <w:szCs w:val="23"/>
                          <w:lang w:val="es-ES"/>
                        </w:rPr>
                        <w:t>tomarán las siguientes medidas para involucrar a los padres y miembros de la familia en el desarrollo conjunto de su plan LEA</w:t>
                      </w:r>
                      <w:r w:rsidRPr="00FD432C">
                        <w:rPr>
                          <w:sz w:val="23"/>
                          <w:szCs w:val="23"/>
                          <w:lang w:val="es-419"/>
                        </w:rPr>
                        <w:t xml:space="preserve"> bajo la Sección 1112, </w:t>
                      </w:r>
                      <w:r w:rsidRPr="009C532F">
                        <w:rPr>
                          <w:sz w:val="23"/>
                          <w:szCs w:val="23"/>
                          <w:lang w:val="es-ES"/>
                        </w:rPr>
                        <w:t>y el desarrollo de planes de apoyo y mejoramiento bajo los párrafos</w:t>
                      </w:r>
                      <w:r w:rsidRPr="00FD432C">
                        <w:rPr>
                          <w:sz w:val="23"/>
                          <w:szCs w:val="23"/>
                          <w:lang w:val="es-419"/>
                        </w:rPr>
                        <w:t xml:space="preserve"> (1) y (2) de la Sección 1111(d) del ESEA:  </w:t>
                      </w:r>
                    </w:p>
                    <w:p w14:paraId="78DDA8D4" w14:textId="77777777" w:rsidR="005263F4" w:rsidRPr="00FD432C" w:rsidRDefault="005263F4" w:rsidP="00687EF0">
                      <w:pPr>
                        <w:rPr>
                          <w:sz w:val="23"/>
                          <w:szCs w:val="23"/>
                          <w:lang w:val="es-419"/>
                        </w:rPr>
                      </w:pPr>
                    </w:p>
                    <w:p w14:paraId="6AA2C5B9" w14:textId="53714E4E" w:rsidR="005263F4" w:rsidRPr="00FD432C" w:rsidRDefault="005263F4" w:rsidP="00687EF0">
                      <w:pPr>
                        <w:ind w:left="720"/>
                        <w:rPr>
                          <w:i/>
                          <w:sz w:val="23"/>
                          <w:szCs w:val="23"/>
                          <w:lang w:val="es-419"/>
                        </w:rPr>
                      </w:pPr>
                      <w:r w:rsidRPr="009C532F">
                        <w:rPr>
                          <w:i/>
                          <w:sz w:val="23"/>
                          <w:szCs w:val="23"/>
                          <w:lang w:val="es-ES"/>
                        </w:rPr>
                        <w:t>Los padres de las Escuelas Públicas de Dalton estarán involucrados en el desarrollo y distribución conjunta del Plan Título I y de la Póliza de Involucramiento de Padres mediante el uso de encuestas de padres, membresías de comités, equipos de planificación escolar, consejos escolares y participación en el Grupo Asesor de Participación de Padres de Programas Federales y en comités de PTA / PTO</w:t>
                      </w:r>
                      <w:r w:rsidRPr="00FD432C">
                        <w:rPr>
                          <w:i/>
                          <w:sz w:val="23"/>
                          <w:szCs w:val="23"/>
                          <w:lang w:val="es-419"/>
                        </w:rPr>
                        <w:t>.</w:t>
                      </w:r>
                    </w:p>
                    <w:p w14:paraId="01883C07" w14:textId="77777777" w:rsidR="005263F4" w:rsidRPr="00FD432C" w:rsidRDefault="005263F4" w:rsidP="00A46CA6">
                      <w:pPr>
                        <w:jc w:val="center"/>
                        <w:rPr>
                          <w:rFonts w:ascii="Times New Roman" w:hAnsi="Times New Roman" w:cs="Times New Roman"/>
                          <w:b/>
                          <w:lang w:val="es-419"/>
                        </w:rPr>
                      </w:pPr>
                    </w:p>
                    <w:p w14:paraId="68B9BBC3" w14:textId="6F06C96C" w:rsidR="005263F4" w:rsidRPr="00FD432C" w:rsidRDefault="005263F4" w:rsidP="009C532F">
                      <w:pPr>
                        <w:tabs>
                          <w:tab w:val="num" w:pos="0"/>
                        </w:tabs>
                        <w:rPr>
                          <w:b/>
                          <w:iCs/>
                          <w:sz w:val="40"/>
                          <w:szCs w:val="40"/>
                          <w:lang w:val="es-419"/>
                        </w:rPr>
                      </w:pPr>
                      <w:r w:rsidRPr="00FD432C">
                        <w:rPr>
                          <w:b/>
                          <w:iCs/>
                          <w:sz w:val="40"/>
                          <w:szCs w:val="40"/>
                          <w:lang w:val="es-419"/>
                        </w:rPr>
                        <w:t xml:space="preserve"> Asistencia Técnica</w:t>
                      </w:r>
                    </w:p>
                    <w:p w14:paraId="386507AD" w14:textId="77777777" w:rsidR="005263F4" w:rsidRPr="00FD432C" w:rsidRDefault="005263F4" w:rsidP="00687EF0">
                      <w:pPr>
                        <w:tabs>
                          <w:tab w:val="num" w:pos="0"/>
                        </w:tabs>
                        <w:rPr>
                          <w:lang w:val="es-419"/>
                        </w:rPr>
                      </w:pPr>
                    </w:p>
                    <w:p w14:paraId="16E4378A" w14:textId="3F2F3F95" w:rsidR="005263F4" w:rsidRPr="00FD432C" w:rsidRDefault="005263F4" w:rsidP="00687EF0">
                      <w:pPr>
                        <w:tabs>
                          <w:tab w:val="num" w:pos="0"/>
                        </w:tabs>
                        <w:rPr>
                          <w:sz w:val="22"/>
                          <w:szCs w:val="22"/>
                          <w:lang w:val="es-419"/>
                        </w:rPr>
                      </w:pPr>
                      <w:r w:rsidRPr="00FD432C">
                        <w:rPr>
                          <w:sz w:val="23"/>
                          <w:szCs w:val="23"/>
                          <w:lang w:val="es-419"/>
                        </w:rPr>
                        <w:t xml:space="preserve">Las Escuelas Públicas de Dalton </w:t>
                      </w:r>
                      <w:r w:rsidRPr="008A164B">
                        <w:rPr>
                          <w:sz w:val="23"/>
                          <w:szCs w:val="23"/>
                          <w:lang w:val="es-ES"/>
                        </w:rPr>
                        <w:t>proporcionará</w:t>
                      </w:r>
                      <w:r>
                        <w:rPr>
                          <w:sz w:val="23"/>
                          <w:szCs w:val="23"/>
                          <w:lang w:val="es-ES"/>
                        </w:rPr>
                        <w:t>n</w:t>
                      </w:r>
                      <w:r w:rsidRPr="008A164B">
                        <w:rPr>
                          <w:sz w:val="23"/>
                          <w:szCs w:val="23"/>
                          <w:lang w:val="es-ES"/>
                        </w:rPr>
                        <w:t xml:space="preserve"> la siguiente coordinación, asistencia técnica y otro tipo de apoyo necesario para ayudar y aumentar</w:t>
                      </w:r>
                      <w:r>
                        <w:rPr>
                          <w:lang w:val="es-ES"/>
                        </w:rPr>
                        <w:t xml:space="preserve"> la </w:t>
                      </w:r>
                      <w:r w:rsidRPr="00F5266C">
                        <w:rPr>
                          <w:sz w:val="22"/>
                          <w:szCs w:val="22"/>
                          <w:lang w:val="es-ES"/>
                        </w:rPr>
                        <w:t>capacidad</w:t>
                      </w:r>
                      <w:r w:rsidRPr="00FD432C">
                        <w:rPr>
                          <w:bCs/>
                          <w:sz w:val="22"/>
                          <w:szCs w:val="22"/>
                          <w:lang w:val="es-419"/>
                        </w:rPr>
                        <w:t xml:space="preserve"> </w:t>
                      </w:r>
                      <w:r w:rsidRPr="00F5266C">
                        <w:rPr>
                          <w:sz w:val="22"/>
                          <w:szCs w:val="22"/>
                          <w:lang w:val="es-ES"/>
                        </w:rPr>
                        <w:t>de todas las escuelas del Título I, Parte A en la planificación e implementación de actividades eficaces de participación de padres y familias para mejorar el desempeño académico de los estudiantes y el rendimiento escolar, que pueden incluir consultas significativas con empleados, líderes empresariales y organizaciones filantrópicas, o individuos con experiencia en la participación efectiva de padres y miembros de la familia en la educación:</w:t>
                      </w:r>
                    </w:p>
                    <w:p w14:paraId="4C336BBE" w14:textId="77777777" w:rsidR="005263F4" w:rsidRPr="00FD432C" w:rsidRDefault="005263F4" w:rsidP="00687EF0">
                      <w:pPr>
                        <w:tabs>
                          <w:tab w:val="num" w:pos="0"/>
                        </w:tabs>
                        <w:ind w:hanging="420"/>
                        <w:rPr>
                          <w:sz w:val="22"/>
                          <w:szCs w:val="22"/>
                          <w:lang w:val="es-419"/>
                        </w:rPr>
                      </w:pPr>
                    </w:p>
                    <w:p w14:paraId="6BB94438" w14:textId="2C9C3EC7" w:rsidR="005263F4" w:rsidRPr="00FD432C" w:rsidRDefault="005263F4" w:rsidP="00687EF0">
                      <w:pPr>
                        <w:ind w:left="720"/>
                        <w:rPr>
                          <w:i/>
                          <w:iCs/>
                          <w:sz w:val="22"/>
                          <w:szCs w:val="22"/>
                          <w:lang w:val="es-419"/>
                        </w:rPr>
                      </w:pPr>
                      <w:r w:rsidRPr="00F5266C">
                        <w:rPr>
                          <w:i/>
                          <w:sz w:val="22"/>
                          <w:szCs w:val="22"/>
                          <w:lang w:val="es-ES"/>
                        </w:rPr>
                        <w:t>Las escuelas de Título I recibirán la coordinación, asistencia técnica y otros apoyos necesarios para ayudar en la planificación e implementación de la participación efectiva de los padres. Los fondos del Título I serán reserva</w:t>
                      </w:r>
                      <w:r>
                        <w:rPr>
                          <w:i/>
                          <w:sz w:val="22"/>
                          <w:szCs w:val="22"/>
                          <w:lang w:val="es-ES"/>
                        </w:rPr>
                        <w:t>dos para proveer apoyo financiero</w:t>
                      </w:r>
                      <w:r w:rsidRPr="00F5266C">
                        <w:rPr>
                          <w:i/>
                          <w:sz w:val="22"/>
                          <w:szCs w:val="22"/>
                          <w:lang w:val="es-ES"/>
                        </w:rPr>
                        <w:t xml:space="preserve"> a todas las escuelas del Título I para actividades efectivas de participación de padres, talleres y apoyo. El Título I trabaja en colaboración con otros programas de crianza de los hijos que existen en el distrito escolar para proporcionar información y recursos par</w:t>
                      </w:r>
                      <w:r>
                        <w:rPr>
                          <w:i/>
                          <w:sz w:val="22"/>
                          <w:szCs w:val="22"/>
                          <w:lang w:val="es-ES"/>
                        </w:rPr>
                        <w:t>a ayudar a los padres en formas</w:t>
                      </w:r>
                      <w:r w:rsidRPr="00F5266C">
                        <w:rPr>
                          <w:i/>
                          <w:sz w:val="22"/>
                          <w:szCs w:val="22"/>
                          <w:lang w:val="es-ES"/>
                        </w:rPr>
                        <w:t xml:space="preserve"> de ayudar a sus hijos a alcanzar un nivel más alto en la escuela.</w:t>
                      </w:r>
                    </w:p>
                    <w:p w14:paraId="40B4148C" w14:textId="77777777" w:rsidR="005263F4" w:rsidRPr="00FD432C" w:rsidRDefault="005263F4" w:rsidP="00074514">
                      <w:pPr>
                        <w:rPr>
                          <w:rFonts w:ascii="Times New Roman" w:hAnsi="Times New Roman" w:cs="Times New Roman"/>
                          <w:sz w:val="22"/>
                          <w:szCs w:val="22"/>
                          <w:lang w:val="es-419"/>
                        </w:rPr>
                      </w:pPr>
                    </w:p>
                    <w:p w14:paraId="4FC138A1" w14:textId="0BC20354" w:rsidR="005263F4" w:rsidRPr="00FD432C" w:rsidRDefault="005263F4" w:rsidP="00074514">
                      <w:pPr>
                        <w:jc w:val="center"/>
                        <w:rPr>
                          <w:rFonts w:cs="Times New Roman"/>
                          <w:b/>
                          <w:sz w:val="36"/>
                          <w:szCs w:val="36"/>
                          <w:lang w:val="es-419"/>
                        </w:rPr>
                      </w:pPr>
                      <w:r w:rsidRPr="00FD432C">
                        <w:rPr>
                          <w:rFonts w:cs="Times New Roman"/>
                          <w:b/>
                          <w:sz w:val="36"/>
                          <w:szCs w:val="36"/>
                          <w:lang w:val="es-419"/>
                        </w:rPr>
                        <w:t>Reserva de Fondos Monetarios</w:t>
                      </w:r>
                    </w:p>
                    <w:p w14:paraId="486B389A" w14:textId="5B6481A7" w:rsidR="005263F4" w:rsidRPr="00FD432C" w:rsidRDefault="005263F4" w:rsidP="00687EF0">
                      <w:pPr>
                        <w:pStyle w:val="BulletIndented"/>
                        <w:numPr>
                          <w:ilvl w:val="0"/>
                          <w:numId w:val="0"/>
                        </w:numPr>
                        <w:rPr>
                          <w:rFonts w:asciiTheme="minorHAnsi" w:hAnsiTheme="minorHAnsi"/>
                          <w:sz w:val="22"/>
                          <w:szCs w:val="22"/>
                          <w:lang w:val="es-419"/>
                        </w:rPr>
                      </w:pPr>
                      <w:r w:rsidRPr="00F5266C">
                        <w:rPr>
                          <w:rFonts w:asciiTheme="minorHAnsi" w:hAnsiTheme="minorHAnsi"/>
                          <w:sz w:val="22"/>
                          <w:szCs w:val="22"/>
                          <w:lang w:val="es-ES"/>
                        </w:rPr>
                        <w:t>Las Escuelas Públicas de Dalton involucrarán a los padres y miembros de la familia de los estudiantes servidos en las escuelas del Título I, Parte A en las decisiones sobre cómo se gasta el 1% de los fondos del Título I, Parte A reservados para el compromiso de padres y familiares y asegurarán que no menos de</w:t>
                      </w:r>
                      <w:r>
                        <w:rPr>
                          <w:rFonts w:asciiTheme="minorHAnsi" w:hAnsiTheme="minorHAnsi"/>
                          <w:sz w:val="22"/>
                          <w:szCs w:val="22"/>
                          <w:lang w:val="es-ES"/>
                        </w:rPr>
                        <w:t>l</w:t>
                      </w:r>
                      <w:r w:rsidRPr="00F5266C">
                        <w:rPr>
                          <w:rFonts w:asciiTheme="minorHAnsi" w:hAnsiTheme="minorHAnsi"/>
                          <w:sz w:val="22"/>
                          <w:szCs w:val="22"/>
                          <w:lang w:val="es-ES"/>
                        </w:rPr>
                        <w:t xml:space="preserve"> 90 por ciento del 1 por ciento reservado vaya directamente a las escuelas de Título I.</w:t>
                      </w:r>
                    </w:p>
                    <w:p w14:paraId="5467452F" w14:textId="45179D9C" w:rsidR="005263F4" w:rsidRPr="00FD432C" w:rsidRDefault="005263F4" w:rsidP="00687EF0">
                      <w:pPr>
                        <w:tabs>
                          <w:tab w:val="left" w:pos="4320"/>
                          <w:tab w:val="left" w:pos="5040"/>
                          <w:tab w:val="left" w:pos="5310"/>
                        </w:tabs>
                        <w:spacing w:line="276" w:lineRule="auto"/>
                        <w:ind w:left="720"/>
                        <w:rPr>
                          <w:b/>
                          <w:i/>
                          <w:sz w:val="23"/>
                          <w:szCs w:val="23"/>
                          <w:lang w:val="es-419"/>
                        </w:rPr>
                      </w:pPr>
                      <w:r w:rsidRPr="008627BC">
                        <w:rPr>
                          <w:i/>
                          <w:sz w:val="22"/>
                          <w:szCs w:val="22"/>
                          <w:lang w:val="es-ES"/>
                        </w:rPr>
                        <w:t>Se agradecerá el aporte de los padres sobre las actividades para padres y las mejoras escolares. Los padres servirán en el consejo escolar de cada escuela de Título I y en el Comité Asesor de Participación de Padres de Programas Federales del Distrito (FPPAC). Las escuelas asignarán fondos monetarios para la participación de los padres. Las escuelas mantendrán notas de todos los comentarios de los padres incluidos.</w:t>
                      </w:r>
                      <w:r w:rsidRPr="00FD432C">
                        <w:rPr>
                          <w:i/>
                          <w:sz w:val="23"/>
                          <w:szCs w:val="23"/>
                          <w:lang w:val="es-419"/>
                        </w:rPr>
                        <w:t xml:space="preserve"> </w:t>
                      </w:r>
                    </w:p>
                    <w:p w14:paraId="2F7AFDBD" w14:textId="77777777" w:rsidR="005263F4" w:rsidRPr="00FD432C" w:rsidRDefault="005263F4">
                      <w:pPr>
                        <w:rPr>
                          <w:rFonts w:cs="Times New Roman"/>
                          <w:sz w:val="22"/>
                          <w:szCs w:val="22"/>
                          <w:lang w:val="es-419"/>
                        </w:rPr>
                      </w:pPr>
                    </w:p>
                  </w:txbxContent>
                </v:textbox>
              </v:shape>
            </w:pict>
          </mc:Fallback>
        </mc:AlternateContent>
      </w:r>
    </w:p>
    <w:p w14:paraId="05CFDF7B" w14:textId="39531F60" w:rsidR="001C5E09" w:rsidRDefault="00A109DD" w:rsidP="001C5E09">
      <w:pPr>
        <w:sectPr w:rsidR="001C5E09" w:rsidSect="001C5E09">
          <w:headerReference w:type="default" r:id="rId15"/>
          <w:pgSz w:w="12240" w:h="15840"/>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67456" behindDoc="0" locked="0" layoutInCell="1" allowOverlap="1" wp14:anchorId="7B8111A9" wp14:editId="5AD36D6F">
                <wp:simplePos x="0" y="0"/>
                <wp:positionH relativeFrom="column">
                  <wp:posOffset>3213100</wp:posOffset>
                </wp:positionH>
                <wp:positionV relativeFrom="paragraph">
                  <wp:posOffset>271145</wp:posOffset>
                </wp:positionV>
                <wp:extent cx="3366770" cy="8346440"/>
                <wp:effectExtent l="0" t="0" r="0" b="10160"/>
                <wp:wrapSquare wrapText="bothSides"/>
                <wp:docPr id="19" name="Text Box 19"/>
                <wp:cNvGraphicFramePr/>
                <a:graphic xmlns:a="http://schemas.openxmlformats.org/drawingml/2006/main">
                  <a:graphicData uri="http://schemas.microsoft.com/office/word/2010/wordprocessingShape">
                    <wps:wsp>
                      <wps:cNvSpPr txBox="1"/>
                      <wps:spPr>
                        <a:xfrm>
                          <a:off x="0" y="0"/>
                          <a:ext cx="3366770" cy="8346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6AC059" w14:textId="36CF3903" w:rsidR="005263F4" w:rsidRPr="00FD432C" w:rsidRDefault="005263F4" w:rsidP="00650420">
                            <w:pPr>
                              <w:pStyle w:val="BodyText"/>
                              <w:rPr>
                                <w:rFonts w:asciiTheme="minorHAnsi" w:hAnsiTheme="minorHAnsi"/>
                                <w:iCs/>
                                <w:sz w:val="36"/>
                                <w:szCs w:val="36"/>
                                <w:lang w:val="es-419"/>
                              </w:rPr>
                            </w:pPr>
                            <w:r w:rsidRPr="00FD432C">
                              <w:rPr>
                                <w:rFonts w:asciiTheme="minorHAnsi" w:hAnsiTheme="minorHAnsi"/>
                                <w:iCs/>
                                <w:sz w:val="36"/>
                                <w:szCs w:val="36"/>
                                <w:lang w:val="es-419"/>
                              </w:rPr>
                              <w:t>COORDINACIÓN DE SERVICIOS</w:t>
                            </w:r>
                          </w:p>
                          <w:p w14:paraId="6461FF61" w14:textId="77777777" w:rsidR="005263F4" w:rsidRPr="00FD432C" w:rsidRDefault="005263F4" w:rsidP="00650420">
                            <w:pPr>
                              <w:pStyle w:val="BodyText"/>
                              <w:rPr>
                                <w:rFonts w:asciiTheme="minorHAnsi" w:hAnsiTheme="minorHAnsi"/>
                                <w:szCs w:val="24"/>
                                <w:lang w:val="es-419"/>
                              </w:rPr>
                            </w:pPr>
                            <w:r w:rsidRPr="00FD432C">
                              <w:rPr>
                                <w:rFonts w:asciiTheme="minorHAnsi" w:hAnsiTheme="minorHAnsi"/>
                                <w:szCs w:val="24"/>
                                <w:lang w:val="es-419"/>
                              </w:rPr>
                              <w:tab/>
                            </w:r>
                          </w:p>
                          <w:p w14:paraId="1E8F1F68" w14:textId="456BED56" w:rsidR="005263F4" w:rsidRPr="00FD432C" w:rsidRDefault="005263F4" w:rsidP="00650420">
                            <w:pPr>
                              <w:pStyle w:val="BodyText"/>
                              <w:rPr>
                                <w:rFonts w:asciiTheme="minorHAnsi" w:hAnsiTheme="minorHAnsi"/>
                                <w:sz w:val="23"/>
                                <w:szCs w:val="23"/>
                                <w:lang w:val="es-419"/>
                              </w:rPr>
                            </w:pPr>
                            <w:r w:rsidRPr="001D0C53">
                              <w:rPr>
                                <w:rFonts w:asciiTheme="minorHAnsi" w:hAnsiTheme="minorHAnsi"/>
                                <w:b w:val="0"/>
                                <w:sz w:val="23"/>
                                <w:szCs w:val="23"/>
                                <w:lang w:val="es-ES"/>
                              </w:rPr>
                              <w:t>Las Escuelas Públicas de Dalton coordinarán e integrarán estrategias de participación de padre</w:t>
                            </w:r>
                            <w:r>
                              <w:rPr>
                                <w:rFonts w:asciiTheme="minorHAnsi" w:hAnsiTheme="minorHAnsi"/>
                                <w:b w:val="0"/>
                                <w:sz w:val="23"/>
                                <w:szCs w:val="23"/>
                                <w:lang w:val="es-ES"/>
                              </w:rPr>
                              <w:t xml:space="preserve">s y familias con estrategias para la </w:t>
                            </w:r>
                            <w:r w:rsidRPr="001D0C53">
                              <w:rPr>
                                <w:rFonts w:asciiTheme="minorHAnsi" w:hAnsiTheme="minorHAnsi"/>
                                <w:b w:val="0"/>
                                <w:sz w:val="23"/>
                                <w:szCs w:val="23"/>
                                <w:lang w:val="es-ES"/>
                              </w:rPr>
                              <w:t>participación de padres y familias, en la medida posible y apropiada, con otras leyes y programas federales, estatales y locales pertinentes</w:t>
                            </w:r>
                            <w:r w:rsidRPr="001D0C53">
                              <w:rPr>
                                <w:rFonts w:asciiTheme="minorHAnsi" w:hAnsiTheme="minorHAnsi"/>
                                <w:sz w:val="23"/>
                                <w:szCs w:val="23"/>
                                <w:lang w:val="es-ES"/>
                              </w:rPr>
                              <w:t xml:space="preserve">: </w:t>
                            </w:r>
                            <w:r w:rsidRPr="00FD432C">
                              <w:rPr>
                                <w:rFonts w:asciiTheme="minorHAnsi" w:hAnsiTheme="minorHAnsi"/>
                                <w:sz w:val="23"/>
                                <w:szCs w:val="23"/>
                                <w:lang w:val="es-419"/>
                              </w:rPr>
                              <w:t xml:space="preserve">Head Start, Georgia Pre-K, </w:t>
                            </w:r>
                            <w:r>
                              <w:rPr>
                                <w:rFonts w:asciiTheme="minorHAnsi" w:hAnsiTheme="minorHAnsi"/>
                                <w:sz w:val="23"/>
                                <w:szCs w:val="23"/>
                                <w:lang w:val="es-419"/>
                              </w:rPr>
                              <w:t xml:space="preserve">Kid City (21CCLC), </w:t>
                            </w:r>
                            <w:r w:rsidRPr="00FD432C">
                              <w:rPr>
                                <w:rFonts w:asciiTheme="minorHAnsi" w:hAnsiTheme="minorHAnsi"/>
                                <w:sz w:val="23"/>
                                <w:szCs w:val="23"/>
                                <w:lang w:val="es-419"/>
                              </w:rPr>
                              <w:t>Pequeños Gatitos, PTA/PTO</w:t>
                            </w:r>
                            <w:r w:rsidRPr="00FD432C">
                              <w:rPr>
                                <w:rFonts w:asciiTheme="minorHAnsi" w:hAnsiTheme="minorHAnsi"/>
                                <w:b w:val="0"/>
                                <w:sz w:val="23"/>
                                <w:szCs w:val="23"/>
                                <w:lang w:val="es-419"/>
                              </w:rPr>
                              <w:t xml:space="preserve"> </w:t>
                            </w:r>
                            <w:r>
                              <w:rPr>
                                <w:rFonts w:asciiTheme="minorHAnsi" w:hAnsiTheme="minorHAnsi"/>
                                <w:b w:val="0"/>
                                <w:sz w:val="23"/>
                                <w:szCs w:val="23"/>
                                <w:lang w:val="es-ES"/>
                              </w:rPr>
                              <w:t>que animen</w:t>
                            </w:r>
                            <w:r w:rsidRPr="001D0C53">
                              <w:rPr>
                                <w:rFonts w:asciiTheme="minorHAnsi" w:hAnsiTheme="minorHAnsi"/>
                                <w:b w:val="0"/>
                                <w:sz w:val="23"/>
                                <w:szCs w:val="23"/>
                                <w:lang w:val="es-ES"/>
                              </w:rPr>
                              <w:t xml:space="preserve"> y apoyen a los padres a participar más plenamente en la educación de sus hijos mediante</w:t>
                            </w:r>
                            <w:r w:rsidRPr="001D0C53">
                              <w:rPr>
                                <w:rFonts w:asciiTheme="minorHAnsi" w:hAnsiTheme="minorHAnsi"/>
                                <w:sz w:val="23"/>
                                <w:szCs w:val="23"/>
                                <w:lang w:val="es-ES"/>
                              </w:rPr>
                              <w:t>:</w:t>
                            </w:r>
                          </w:p>
                          <w:p w14:paraId="73B49339" w14:textId="77777777" w:rsidR="005263F4" w:rsidRPr="00FD432C" w:rsidRDefault="005263F4" w:rsidP="00650420">
                            <w:pPr>
                              <w:tabs>
                                <w:tab w:val="num" w:pos="0"/>
                              </w:tabs>
                              <w:ind w:left="720" w:hanging="420"/>
                              <w:rPr>
                                <w:iCs/>
                                <w:sz w:val="23"/>
                                <w:szCs w:val="23"/>
                                <w:lang w:val="es-419"/>
                              </w:rPr>
                            </w:pPr>
                          </w:p>
                          <w:p w14:paraId="7180E59E" w14:textId="6273F243" w:rsidR="005263F4" w:rsidRPr="00FD432C" w:rsidRDefault="005263F4" w:rsidP="00650420">
                            <w:pPr>
                              <w:tabs>
                                <w:tab w:val="left" w:pos="4320"/>
                                <w:tab w:val="left" w:pos="5040"/>
                                <w:tab w:val="left" w:pos="5310"/>
                              </w:tabs>
                              <w:spacing w:line="276" w:lineRule="auto"/>
                              <w:ind w:left="720"/>
                              <w:rPr>
                                <w:b/>
                                <w:sz w:val="23"/>
                                <w:szCs w:val="23"/>
                                <w:lang w:val="es-419"/>
                              </w:rPr>
                            </w:pPr>
                            <w:r w:rsidRPr="001D0C53">
                              <w:rPr>
                                <w:sz w:val="23"/>
                                <w:szCs w:val="23"/>
                                <w:lang w:val="es-ES"/>
                              </w:rPr>
                              <w:t>Las escuelas Título I ofrecen una amplia variedad de programas diseñados para mejorar la participación de los padres</w:t>
                            </w:r>
                            <w:r w:rsidRPr="00FD432C">
                              <w:rPr>
                                <w:sz w:val="23"/>
                                <w:szCs w:val="23"/>
                                <w:lang w:val="es-419"/>
                              </w:rPr>
                              <w:t xml:space="preserve">. Comités de Padres, PTA/PTO y </w:t>
                            </w:r>
                            <w:r w:rsidRPr="001D0C53">
                              <w:rPr>
                                <w:sz w:val="23"/>
                                <w:szCs w:val="23"/>
                                <w:lang w:val="es-ES"/>
                              </w:rPr>
                              <w:t>los comités escolares trabajan para aumentar la participación de los padres. Las estrategias de participación de los padres se incluyen en los planes individuales de Título I de la escuela</w:t>
                            </w:r>
                            <w:r w:rsidRPr="00FD432C">
                              <w:rPr>
                                <w:sz w:val="23"/>
                                <w:szCs w:val="23"/>
                                <w:lang w:val="es-419"/>
                              </w:rPr>
                              <w:t>, AdvancED, y planes FLP.</w:t>
                            </w:r>
                          </w:p>
                          <w:p w14:paraId="78F5DE99" w14:textId="77777777" w:rsidR="005263F4" w:rsidRPr="00FD432C" w:rsidRDefault="005263F4" w:rsidP="00650420">
                            <w:pPr>
                              <w:shd w:val="clear" w:color="auto" w:fill="FFFFFF"/>
                              <w:spacing w:line="276" w:lineRule="auto"/>
                              <w:ind w:left="720"/>
                              <w:jc w:val="both"/>
                              <w:textAlignment w:val="center"/>
                              <w:rPr>
                                <w:sz w:val="23"/>
                                <w:szCs w:val="23"/>
                                <w:lang w:val="es-419"/>
                              </w:rPr>
                            </w:pPr>
                          </w:p>
                          <w:p w14:paraId="0B698BB2" w14:textId="16648B40" w:rsidR="005263F4" w:rsidRPr="00FD432C" w:rsidRDefault="005263F4" w:rsidP="00650420">
                            <w:pPr>
                              <w:shd w:val="clear" w:color="auto" w:fill="FFFFFF"/>
                              <w:spacing w:line="276" w:lineRule="auto"/>
                              <w:ind w:left="720"/>
                              <w:jc w:val="both"/>
                              <w:textAlignment w:val="center"/>
                              <w:rPr>
                                <w:sz w:val="23"/>
                                <w:szCs w:val="23"/>
                                <w:lang w:val="es-419"/>
                              </w:rPr>
                            </w:pPr>
                            <w:r w:rsidRPr="00FD432C">
                              <w:rPr>
                                <w:sz w:val="23"/>
                                <w:szCs w:val="23"/>
                                <w:lang w:val="es-419"/>
                              </w:rPr>
                              <w:t>Todas</w:t>
                            </w:r>
                            <w:r w:rsidRPr="001D0C53">
                              <w:rPr>
                                <w:sz w:val="23"/>
                                <w:szCs w:val="23"/>
                                <w:lang w:val="es-ES"/>
                              </w:rPr>
                              <w:t xml:space="preserve"> las Escuelas Públicas de Dalton PK-5 ofrecen programas de Pre-Kinder de Georgia financiados por el estado. Algunos ofrecen Head Start. Todos ofrecen talleres para padres que se organizan en colaboración con Título I, </w:t>
                            </w:r>
                            <w:r>
                              <w:rPr>
                                <w:sz w:val="23"/>
                                <w:szCs w:val="23"/>
                                <w:lang w:val="es-ES"/>
                              </w:rPr>
                              <w:t xml:space="preserve"> IV-B, </w:t>
                            </w:r>
                            <w:r w:rsidRPr="001D0C53">
                              <w:rPr>
                                <w:sz w:val="23"/>
                                <w:szCs w:val="23"/>
                                <w:lang w:val="es-ES"/>
                              </w:rPr>
                              <w:t>EIP, Migrante y ELL cuando es posible</w:t>
                            </w:r>
                            <w:r w:rsidRPr="00FD432C">
                              <w:rPr>
                                <w:sz w:val="23"/>
                                <w:szCs w:val="23"/>
                                <w:lang w:val="es-419"/>
                              </w:rPr>
                              <w:t xml:space="preserve">. </w:t>
                            </w:r>
                          </w:p>
                          <w:p w14:paraId="6B20E5BB" w14:textId="77777777" w:rsidR="005263F4" w:rsidRPr="00FD432C" w:rsidRDefault="005263F4" w:rsidP="00650420">
                            <w:pPr>
                              <w:shd w:val="clear" w:color="auto" w:fill="FFFFFF"/>
                              <w:jc w:val="both"/>
                              <w:textAlignment w:val="center"/>
                              <w:rPr>
                                <w:sz w:val="23"/>
                                <w:szCs w:val="23"/>
                                <w:lang w:val="es-419"/>
                              </w:rPr>
                            </w:pPr>
                          </w:p>
                          <w:p w14:paraId="681A2E5E" w14:textId="099E945C" w:rsidR="005263F4" w:rsidRPr="00FD432C" w:rsidRDefault="005263F4" w:rsidP="00650420">
                            <w:pPr>
                              <w:shd w:val="clear" w:color="auto" w:fill="FFFFFF"/>
                              <w:ind w:left="720"/>
                              <w:jc w:val="both"/>
                              <w:textAlignment w:val="center"/>
                              <w:rPr>
                                <w:spacing w:val="-1"/>
                                <w:sz w:val="23"/>
                                <w:szCs w:val="23"/>
                                <w:bdr w:val="none" w:sz="0" w:space="0" w:color="auto" w:frame="1"/>
                                <w:lang w:val="es-419"/>
                              </w:rPr>
                            </w:pPr>
                            <w:r w:rsidRPr="00FD432C">
                              <w:rPr>
                                <w:spacing w:val="-1"/>
                                <w:sz w:val="23"/>
                                <w:szCs w:val="23"/>
                                <w:bdr w:val="none" w:sz="0" w:space="0" w:color="auto" w:frame="1"/>
                                <w:lang w:val="es-419"/>
                              </w:rPr>
                              <w:t xml:space="preserve">Pequeños Gatitos </w:t>
                            </w:r>
                            <w:r w:rsidRPr="001D0C53">
                              <w:rPr>
                                <w:sz w:val="23"/>
                                <w:szCs w:val="23"/>
                                <w:lang w:val="es-ES"/>
                              </w:rPr>
                              <w:t xml:space="preserve">es una iniciativa del distrito para ayudar a los padres a trabajar con su hijo/a en edad preescolar (3 y 4 años de edad) en habilidades básicas de </w:t>
                            </w:r>
                            <w:r>
                              <w:rPr>
                                <w:sz w:val="23"/>
                                <w:szCs w:val="23"/>
                                <w:lang w:val="es-ES"/>
                              </w:rPr>
                              <w:t xml:space="preserve">literatura y matemáticas </w:t>
                            </w:r>
                            <w:r w:rsidRPr="001D0C53">
                              <w:rPr>
                                <w:sz w:val="23"/>
                                <w:szCs w:val="23"/>
                                <w:lang w:val="es-ES"/>
                              </w:rPr>
                              <w:t>para estar listos para la transición a los programas</w:t>
                            </w:r>
                            <w:r>
                              <w:rPr>
                                <w:sz w:val="23"/>
                                <w:szCs w:val="23"/>
                                <w:lang w:val="es-ES"/>
                              </w:rPr>
                              <w:t xml:space="preserve"> de</w:t>
                            </w:r>
                            <w:r w:rsidRPr="001D0C53">
                              <w:rPr>
                                <w:sz w:val="23"/>
                                <w:szCs w:val="23"/>
                                <w:lang w:val="es-ES"/>
                              </w:rPr>
                              <w:t xml:space="preserve"> Pre</w:t>
                            </w:r>
                            <w:r>
                              <w:rPr>
                                <w:sz w:val="23"/>
                                <w:szCs w:val="23"/>
                                <w:lang w:val="es-ES"/>
                              </w:rPr>
                              <w:t>-</w:t>
                            </w:r>
                            <w:r w:rsidRPr="001D0C53">
                              <w:rPr>
                                <w:sz w:val="23"/>
                                <w:szCs w:val="23"/>
                                <w:lang w:val="es-ES"/>
                              </w:rPr>
                              <w:t>K y Kindergarten. Los niños y sus padres asi</w:t>
                            </w:r>
                            <w:r>
                              <w:rPr>
                                <w:sz w:val="23"/>
                                <w:szCs w:val="23"/>
                                <w:lang w:val="es-ES"/>
                              </w:rPr>
                              <w:t>sten a las clases de Pequeñ</w:t>
                            </w:r>
                            <w:r w:rsidRPr="001D0C53">
                              <w:rPr>
                                <w:sz w:val="23"/>
                                <w:szCs w:val="23"/>
                                <w:lang w:val="es-ES"/>
                              </w:rPr>
                              <w:t>os Gatitos juntos</w:t>
                            </w:r>
                            <w:r w:rsidRPr="005A17B6">
                              <w:rPr>
                                <w:sz w:val="23"/>
                                <w:szCs w:val="23"/>
                                <w:lang w:val="es-ES"/>
                              </w:rPr>
                              <w:t xml:space="preserve"> para construir tanto la capacidad de los niños como la de los padres para pasar con éxito a la escuela y aumentar la probabilidad de éxito escolar en los primeros años</w:t>
                            </w:r>
                            <w:r w:rsidRPr="00FD432C">
                              <w:rPr>
                                <w:spacing w:val="-1"/>
                                <w:sz w:val="23"/>
                                <w:szCs w:val="23"/>
                                <w:bdr w:val="none" w:sz="0" w:space="0" w:color="auto" w:frame="1"/>
                                <w:lang w:val="es-419"/>
                              </w:rPr>
                              <w:t xml:space="preserve"> escolares.</w:t>
                            </w:r>
                          </w:p>
                          <w:p w14:paraId="3F0392B9" w14:textId="77777777" w:rsidR="005263F4" w:rsidRPr="00FD432C" w:rsidRDefault="005263F4" w:rsidP="00A46CA6">
                            <w:pPr>
                              <w:rPr>
                                <w:rFonts w:ascii="Times New Roman" w:hAnsi="Times New Roman" w:cs="Times New Roman"/>
                                <w:sz w:val="22"/>
                                <w:szCs w:val="22"/>
                                <w:lang w:val="es-419"/>
                              </w:rPr>
                            </w:pPr>
                          </w:p>
                          <w:p w14:paraId="2E10A86D" w14:textId="77777777" w:rsidR="005263F4" w:rsidRPr="00FD432C" w:rsidRDefault="005263F4" w:rsidP="00A46CA6">
                            <w:pPr>
                              <w:jc w:val="center"/>
                              <w:rPr>
                                <w:rFonts w:ascii="Times New Roman" w:hAnsi="Times New Roman" w:cs="Times New Roman"/>
                                <w:b/>
                                <w:sz w:val="22"/>
                                <w:szCs w:val="22"/>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5263F4" w:rsidRPr="00FD432C" w14:paraId="111968D5" w14:textId="77777777" w:rsidTr="00EE5F53">
                              <w:tc>
                                <w:tcPr>
                                  <w:tcW w:w="1216" w:type="dxa"/>
                                </w:tcPr>
                                <w:p w14:paraId="4C6D69CD" w14:textId="397DAAF2" w:rsidR="005263F4" w:rsidRPr="00FD432C" w:rsidRDefault="005263F4" w:rsidP="00650420">
                                  <w:pPr>
                                    <w:rPr>
                                      <w:rFonts w:ascii="Times New Roman" w:hAnsi="Times New Roman" w:cs="Times New Roman"/>
                                      <w:b/>
                                      <w:sz w:val="22"/>
                                      <w:szCs w:val="22"/>
                                      <w:lang w:val="es-419"/>
                                    </w:rPr>
                                  </w:pPr>
                                </w:p>
                              </w:tc>
                              <w:tc>
                                <w:tcPr>
                                  <w:tcW w:w="3788" w:type="dxa"/>
                                </w:tcPr>
                                <w:p w14:paraId="1C80B7D7" w14:textId="77777777" w:rsidR="005263F4" w:rsidRPr="00FD432C" w:rsidRDefault="005263F4" w:rsidP="00A46CA6">
                                  <w:pPr>
                                    <w:jc w:val="center"/>
                                    <w:rPr>
                                      <w:rFonts w:ascii="Times New Roman" w:hAnsi="Times New Roman" w:cs="Times New Roman"/>
                                      <w:b/>
                                      <w:sz w:val="22"/>
                                      <w:szCs w:val="22"/>
                                      <w:lang w:val="es-419"/>
                                    </w:rPr>
                                  </w:pPr>
                                </w:p>
                              </w:tc>
                            </w:tr>
                          </w:tbl>
                          <w:p w14:paraId="3074D499" w14:textId="162371E9" w:rsidR="005263F4" w:rsidRPr="00FD432C" w:rsidRDefault="005263F4" w:rsidP="00EE5F53">
                            <w:pPr>
                              <w:rPr>
                                <w:rFonts w:ascii="Times New Roman" w:hAnsi="Times New Roman" w:cs="Times New Roman"/>
                                <w:sz w:val="22"/>
                                <w:szCs w:val="22"/>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8111A9" id="Text Box 19" o:spid="_x0000_s1034" type="#_x0000_t202" style="position:absolute;margin-left:253pt;margin-top:21.35pt;width:265.1pt;height:657.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" filled="f" stroked="f">
                <v:textbox>
                  <w:txbxContent>
                    <w:p w14:paraId="526AC059" w14:textId="36CF3903" w:rsidR="005263F4" w:rsidRPr="00FD432C" w:rsidRDefault="005263F4" w:rsidP="00650420">
                      <w:pPr>
                        <w:pStyle w:val="BodyText"/>
                        <w:rPr>
                          <w:rFonts w:asciiTheme="minorHAnsi" w:hAnsiTheme="minorHAnsi"/>
                          <w:iCs/>
                          <w:sz w:val="36"/>
                          <w:szCs w:val="36"/>
                          <w:lang w:val="es-419"/>
                        </w:rPr>
                      </w:pPr>
                      <w:r w:rsidRPr="00FD432C">
                        <w:rPr>
                          <w:rFonts w:asciiTheme="minorHAnsi" w:hAnsiTheme="minorHAnsi"/>
                          <w:iCs/>
                          <w:sz w:val="36"/>
                          <w:szCs w:val="36"/>
                          <w:lang w:val="es-419"/>
                        </w:rPr>
                        <w:t>COORDINACIÓN DE SERVICIOS</w:t>
                      </w:r>
                    </w:p>
                    <w:p w14:paraId="6461FF61" w14:textId="77777777" w:rsidR="005263F4" w:rsidRPr="00FD432C" w:rsidRDefault="005263F4" w:rsidP="00650420">
                      <w:pPr>
                        <w:pStyle w:val="BodyText"/>
                        <w:rPr>
                          <w:rFonts w:asciiTheme="minorHAnsi" w:hAnsiTheme="minorHAnsi"/>
                          <w:szCs w:val="24"/>
                          <w:lang w:val="es-419"/>
                        </w:rPr>
                      </w:pPr>
                      <w:r w:rsidRPr="00FD432C">
                        <w:rPr>
                          <w:rFonts w:asciiTheme="minorHAnsi" w:hAnsiTheme="minorHAnsi"/>
                          <w:szCs w:val="24"/>
                          <w:lang w:val="es-419"/>
                        </w:rPr>
                        <w:tab/>
                      </w:r>
                    </w:p>
                    <w:p w14:paraId="1E8F1F68" w14:textId="456BED56" w:rsidR="005263F4" w:rsidRPr="00FD432C" w:rsidRDefault="005263F4" w:rsidP="00650420">
                      <w:pPr>
                        <w:pStyle w:val="BodyText"/>
                        <w:rPr>
                          <w:rFonts w:asciiTheme="minorHAnsi" w:hAnsiTheme="minorHAnsi"/>
                          <w:sz w:val="23"/>
                          <w:szCs w:val="23"/>
                          <w:lang w:val="es-419"/>
                        </w:rPr>
                      </w:pPr>
                      <w:r w:rsidRPr="001D0C53">
                        <w:rPr>
                          <w:rFonts w:asciiTheme="minorHAnsi" w:hAnsiTheme="minorHAnsi"/>
                          <w:b w:val="0"/>
                          <w:sz w:val="23"/>
                          <w:szCs w:val="23"/>
                          <w:lang w:val="es-ES"/>
                        </w:rPr>
                        <w:t>Las Escuelas Públicas de Dalton coordinarán e integrarán estrategias de participación de padre</w:t>
                      </w:r>
                      <w:r>
                        <w:rPr>
                          <w:rFonts w:asciiTheme="minorHAnsi" w:hAnsiTheme="minorHAnsi"/>
                          <w:b w:val="0"/>
                          <w:sz w:val="23"/>
                          <w:szCs w:val="23"/>
                          <w:lang w:val="es-ES"/>
                        </w:rPr>
                        <w:t xml:space="preserve">s y familias con estrategias para la </w:t>
                      </w:r>
                      <w:r w:rsidRPr="001D0C53">
                        <w:rPr>
                          <w:rFonts w:asciiTheme="minorHAnsi" w:hAnsiTheme="minorHAnsi"/>
                          <w:b w:val="0"/>
                          <w:sz w:val="23"/>
                          <w:szCs w:val="23"/>
                          <w:lang w:val="es-ES"/>
                        </w:rPr>
                        <w:t>participación de padres y familias, en la medida posible y apropiada, con otras leyes y programas federales, estatales y locales pertinentes</w:t>
                      </w:r>
                      <w:r w:rsidRPr="001D0C53">
                        <w:rPr>
                          <w:rFonts w:asciiTheme="minorHAnsi" w:hAnsiTheme="minorHAnsi"/>
                          <w:sz w:val="23"/>
                          <w:szCs w:val="23"/>
                          <w:lang w:val="es-ES"/>
                        </w:rPr>
                        <w:t xml:space="preserve">: </w:t>
                      </w:r>
                      <w:r w:rsidRPr="00FD432C">
                        <w:rPr>
                          <w:rFonts w:asciiTheme="minorHAnsi" w:hAnsiTheme="minorHAnsi"/>
                          <w:sz w:val="23"/>
                          <w:szCs w:val="23"/>
                          <w:lang w:val="es-419"/>
                        </w:rPr>
                        <w:t xml:space="preserve">Head Start, Georgia Pre-K, </w:t>
                      </w:r>
                      <w:r>
                        <w:rPr>
                          <w:rFonts w:asciiTheme="minorHAnsi" w:hAnsiTheme="minorHAnsi"/>
                          <w:sz w:val="23"/>
                          <w:szCs w:val="23"/>
                          <w:lang w:val="es-419"/>
                        </w:rPr>
                        <w:t xml:space="preserve">Kid City (21CCLC), </w:t>
                      </w:r>
                      <w:r w:rsidRPr="00FD432C">
                        <w:rPr>
                          <w:rFonts w:asciiTheme="minorHAnsi" w:hAnsiTheme="minorHAnsi"/>
                          <w:sz w:val="23"/>
                          <w:szCs w:val="23"/>
                          <w:lang w:val="es-419"/>
                        </w:rPr>
                        <w:t>Pequeños Gatitos, PTA/PTO</w:t>
                      </w:r>
                      <w:r w:rsidRPr="00FD432C">
                        <w:rPr>
                          <w:rFonts w:asciiTheme="minorHAnsi" w:hAnsiTheme="minorHAnsi"/>
                          <w:b w:val="0"/>
                          <w:sz w:val="23"/>
                          <w:szCs w:val="23"/>
                          <w:lang w:val="es-419"/>
                        </w:rPr>
                        <w:t xml:space="preserve"> </w:t>
                      </w:r>
                      <w:r>
                        <w:rPr>
                          <w:rFonts w:asciiTheme="minorHAnsi" w:hAnsiTheme="minorHAnsi"/>
                          <w:b w:val="0"/>
                          <w:sz w:val="23"/>
                          <w:szCs w:val="23"/>
                          <w:lang w:val="es-ES"/>
                        </w:rPr>
                        <w:t>que animen</w:t>
                      </w:r>
                      <w:r w:rsidRPr="001D0C53">
                        <w:rPr>
                          <w:rFonts w:asciiTheme="minorHAnsi" w:hAnsiTheme="minorHAnsi"/>
                          <w:b w:val="0"/>
                          <w:sz w:val="23"/>
                          <w:szCs w:val="23"/>
                          <w:lang w:val="es-ES"/>
                        </w:rPr>
                        <w:t xml:space="preserve"> y apoyen a los padres a participar más plenamente en la educación de sus hijos mediante</w:t>
                      </w:r>
                      <w:r w:rsidRPr="001D0C53">
                        <w:rPr>
                          <w:rFonts w:asciiTheme="minorHAnsi" w:hAnsiTheme="minorHAnsi"/>
                          <w:sz w:val="23"/>
                          <w:szCs w:val="23"/>
                          <w:lang w:val="es-ES"/>
                        </w:rPr>
                        <w:t>:</w:t>
                      </w:r>
                    </w:p>
                    <w:p w14:paraId="73B49339" w14:textId="77777777" w:rsidR="005263F4" w:rsidRPr="00FD432C" w:rsidRDefault="005263F4" w:rsidP="00650420">
                      <w:pPr>
                        <w:tabs>
                          <w:tab w:val="num" w:pos="0"/>
                        </w:tabs>
                        <w:ind w:left="720" w:hanging="420"/>
                        <w:rPr>
                          <w:iCs/>
                          <w:sz w:val="23"/>
                          <w:szCs w:val="23"/>
                          <w:lang w:val="es-419"/>
                        </w:rPr>
                      </w:pPr>
                    </w:p>
                    <w:p w14:paraId="7180E59E" w14:textId="6273F243" w:rsidR="005263F4" w:rsidRPr="00FD432C" w:rsidRDefault="005263F4" w:rsidP="00650420">
                      <w:pPr>
                        <w:tabs>
                          <w:tab w:val="left" w:pos="4320"/>
                          <w:tab w:val="left" w:pos="5040"/>
                          <w:tab w:val="left" w:pos="5310"/>
                        </w:tabs>
                        <w:spacing w:line="276" w:lineRule="auto"/>
                        <w:ind w:left="720"/>
                        <w:rPr>
                          <w:b/>
                          <w:sz w:val="23"/>
                          <w:szCs w:val="23"/>
                          <w:lang w:val="es-419"/>
                        </w:rPr>
                      </w:pPr>
                      <w:r w:rsidRPr="001D0C53">
                        <w:rPr>
                          <w:sz w:val="23"/>
                          <w:szCs w:val="23"/>
                          <w:lang w:val="es-ES"/>
                        </w:rPr>
                        <w:t>Las escuelas Título I ofrecen una amplia variedad de programas diseñados para mejorar la participación de los padres</w:t>
                      </w:r>
                      <w:r w:rsidRPr="00FD432C">
                        <w:rPr>
                          <w:sz w:val="23"/>
                          <w:szCs w:val="23"/>
                          <w:lang w:val="es-419"/>
                        </w:rPr>
                        <w:t xml:space="preserve">. Comités de Padres, PTA/PTO y </w:t>
                      </w:r>
                      <w:r w:rsidRPr="001D0C53">
                        <w:rPr>
                          <w:sz w:val="23"/>
                          <w:szCs w:val="23"/>
                          <w:lang w:val="es-ES"/>
                        </w:rPr>
                        <w:t>los comités escolares trabajan para aumentar la participación de los padres. Las estrategias de participación de los padres se incluyen en los planes individuales de Título I de la escuela</w:t>
                      </w:r>
                      <w:r w:rsidRPr="00FD432C">
                        <w:rPr>
                          <w:sz w:val="23"/>
                          <w:szCs w:val="23"/>
                          <w:lang w:val="es-419"/>
                        </w:rPr>
                        <w:t>, AdvancED, y planes FLP.</w:t>
                      </w:r>
                    </w:p>
                    <w:p w14:paraId="78F5DE99" w14:textId="77777777" w:rsidR="005263F4" w:rsidRPr="00FD432C" w:rsidRDefault="005263F4" w:rsidP="00650420">
                      <w:pPr>
                        <w:shd w:val="clear" w:color="auto" w:fill="FFFFFF"/>
                        <w:spacing w:line="276" w:lineRule="auto"/>
                        <w:ind w:left="720"/>
                        <w:jc w:val="both"/>
                        <w:textAlignment w:val="center"/>
                        <w:rPr>
                          <w:sz w:val="23"/>
                          <w:szCs w:val="23"/>
                          <w:lang w:val="es-419"/>
                        </w:rPr>
                      </w:pPr>
                    </w:p>
                    <w:p w14:paraId="0B698BB2" w14:textId="16648B40" w:rsidR="005263F4" w:rsidRPr="00FD432C" w:rsidRDefault="005263F4" w:rsidP="00650420">
                      <w:pPr>
                        <w:shd w:val="clear" w:color="auto" w:fill="FFFFFF"/>
                        <w:spacing w:line="276" w:lineRule="auto"/>
                        <w:ind w:left="720"/>
                        <w:jc w:val="both"/>
                        <w:textAlignment w:val="center"/>
                        <w:rPr>
                          <w:sz w:val="23"/>
                          <w:szCs w:val="23"/>
                          <w:lang w:val="es-419"/>
                        </w:rPr>
                      </w:pPr>
                      <w:r w:rsidRPr="00FD432C">
                        <w:rPr>
                          <w:sz w:val="23"/>
                          <w:szCs w:val="23"/>
                          <w:lang w:val="es-419"/>
                        </w:rPr>
                        <w:t>Todas</w:t>
                      </w:r>
                      <w:r w:rsidRPr="001D0C53">
                        <w:rPr>
                          <w:sz w:val="23"/>
                          <w:szCs w:val="23"/>
                          <w:lang w:val="es-ES"/>
                        </w:rPr>
                        <w:t xml:space="preserve"> las Escuelas Públicas de Dalton PK-5 ofrecen programas de Pre-Kinder de Georgia financiados por el estado. Algunos ofrecen Head Start. Todos ofrecen talleres para padres que se organizan en colaboración con Título I, </w:t>
                      </w:r>
                      <w:r>
                        <w:rPr>
                          <w:sz w:val="23"/>
                          <w:szCs w:val="23"/>
                          <w:lang w:val="es-ES"/>
                        </w:rPr>
                        <w:t xml:space="preserve"> IV-B, </w:t>
                      </w:r>
                      <w:r w:rsidRPr="001D0C53">
                        <w:rPr>
                          <w:sz w:val="23"/>
                          <w:szCs w:val="23"/>
                          <w:lang w:val="es-ES"/>
                        </w:rPr>
                        <w:t>EIP, Migrante y ELL cuando es posible</w:t>
                      </w:r>
                      <w:r w:rsidRPr="00FD432C">
                        <w:rPr>
                          <w:sz w:val="23"/>
                          <w:szCs w:val="23"/>
                          <w:lang w:val="es-419"/>
                        </w:rPr>
                        <w:t xml:space="preserve">. </w:t>
                      </w:r>
                    </w:p>
                    <w:p w14:paraId="6B20E5BB" w14:textId="77777777" w:rsidR="005263F4" w:rsidRPr="00FD432C" w:rsidRDefault="005263F4" w:rsidP="00650420">
                      <w:pPr>
                        <w:shd w:val="clear" w:color="auto" w:fill="FFFFFF"/>
                        <w:jc w:val="both"/>
                        <w:textAlignment w:val="center"/>
                        <w:rPr>
                          <w:sz w:val="23"/>
                          <w:szCs w:val="23"/>
                          <w:lang w:val="es-419"/>
                        </w:rPr>
                      </w:pPr>
                    </w:p>
                    <w:p w14:paraId="681A2E5E" w14:textId="099E945C" w:rsidR="005263F4" w:rsidRPr="00FD432C" w:rsidRDefault="005263F4" w:rsidP="00650420">
                      <w:pPr>
                        <w:shd w:val="clear" w:color="auto" w:fill="FFFFFF"/>
                        <w:ind w:left="720"/>
                        <w:jc w:val="both"/>
                        <w:textAlignment w:val="center"/>
                        <w:rPr>
                          <w:spacing w:val="-1"/>
                          <w:sz w:val="23"/>
                          <w:szCs w:val="23"/>
                          <w:bdr w:val="none" w:sz="0" w:space="0" w:color="auto" w:frame="1"/>
                          <w:lang w:val="es-419"/>
                        </w:rPr>
                      </w:pPr>
                      <w:r w:rsidRPr="00FD432C">
                        <w:rPr>
                          <w:spacing w:val="-1"/>
                          <w:sz w:val="23"/>
                          <w:szCs w:val="23"/>
                          <w:bdr w:val="none" w:sz="0" w:space="0" w:color="auto" w:frame="1"/>
                          <w:lang w:val="es-419"/>
                        </w:rPr>
                        <w:t xml:space="preserve">Pequeños Gatitos </w:t>
                      </w:r>
                      <w:r w:rsidRPr="001D0C53">
                        <w:rPr>
                          <w:sz w:val="23"/>
                          <w:szCs w:val="23"/>
                          <w:lang w:val="es-ES"/>
                        </w:rPr>
                        <w:t xml:space="preserve">es una iniciativa del distrito para ayudar a los padres a trabajar con su hijo/a en edad preescolar (3 y 4 años de edad) en habilidades básicas de </w:t>
                      </w:r>
                      <w:r>
                        <w:rPr>
                          <w:sz w:val="23"/>
                          <w:szCs w:val="23"/>
                          <w:lang w:val="es-ES"/>
                        </w:rPr>
                        <w:t xml:space="preserve">literatura y matemáticas </w:t>
                      </w:r>
                      <w:r w:rsidRPr="001D0C53">
                        <w:rPr>
                          <w:sz w:val="23"/>
                          <w:szCs w:val="23"/>
                          <w:lang w:val="es-ES"/>
                        </w:rPr>
                        <w:t>para estar listos para la transición a los programas</w:t>
                      </w:r>
                      <w:r>
                        <w:rPr>
                          <w:sz w:val="23"/>
                          <w:szCs w:val="23"/>
                          <w:lang w:val="es-ES"/>
                        </w:rPr>
                        <w:t xml:space="preserve"> de</w:t>
                      </w:r>
                      <w:r w:rsidRPr="001D0C53">
                        <w:rPr>
                          <w:sz w:val="23"/>
                          <w:szCs w:val="23"/>
                          <w:lang w:val="es-ES"/>
                        </w:rPr>
                        <w:t xml:space="preserve"> Pre</w:t>
                      </w:r>
                      <w:r>
                        <w:rPr>
                          <w:sz w:val="23"/>
                          <w:szCs w:val="23"/>
                          <w:lang w:val="es-ES"/>
                        </w:rPr>
                        <w:t>-</w:t>
                      </w:r>
                      <w:r w:rsidRPr="001D0C53">
                        <w:rPr>
                          <w:sz w:val="23"/>
                          <w:szCs w:val="23"/>
                          <w:lang w:val="es-ES"/>
                        </w:rPr>
                        <w:t>K y Kindergarten. Los niños y sus padres asi</w:t>
                      </w:r>
                      <w:r>
                        <w:rPr>
                          <w:sz w:val="23"/>
                          <w:szCs w:val="23"/>
                          <w:lang w:val="es-ES"/>
                        </w:rPr>
                        <w:t>sten a las clases de Pequeñ</w:t>
                      </w:r>
                      <w:r w:rsidRPr="001D0C53">
                        <w:rPr>
                          <w:sz w:val="23"/>
                          <w:szCs w:val="23"/>
                          <w:lang w:val="es-ES"/>
                        </w:rPr>
                        <w:t>os Gatitos juntos</w:t>
                      </w:r>
                      <w:r w:rsidRPr="005A17B6">
                        <w:rPr>
                          <w:sz w:val="23"/>
                          <w:szCs w:val="23"/>
                          <w:lang w:val="es-ES"/>
                        </w:rPr>
                        <w:t xml:space="preserve"> para construir tanto la capacidad de los niños como la de los padres para pasar con éxito a la escuela y aumentar la probabilidad de éxito escolar en los primeros años</w:t>
                      </w:r>
                      <w:r w:rsidRPr="00FD432C">
                        <w:rPr>
                          <w:spacing w:val="-1"/>
                          <w:sz w:val="23"/>
                          <w:szCs w:val="23"/>
                          <w:bdr w:val="none" w:sz="0" w:space="0" w:color="auto" w:frame="1"/>
                          <w:lang w:val="es-419"/>
                        </w:rPr>
                        <w:t xml:space="preserve"> escolares.</w:t>
                      </w:r>
                    </w:p>
                    <w:p w14:paraId="3F0392B9" w14:textId="77777777" w:rsidR="005263F4" w:rsidRPr="00FD432C" w:rsidRDefault="005263F4" w:rsidP="00A46CA6">
                      <w:pPr>
                        <w:rPr>
                          <w:rFonts w:ascii="Times New Roman" w:hAnsi="Times New Roman" w:cs="Times New Roman"/>
                          <w:sz w:val="22"/>
                          <w:szCs w:val="22"/>
                          <w:lang w:val="es-419"/>
                        </w:rPr>
                      </w:pPr>
                    </w:p>
                    <w:p w14:paraId="2E10A86D" w14:textId="77777777" w:rsidR="005263F4" w:rsidRPr="00FD432C" w:rsidRDefault="005263F4" w:rsidP="00A46CA6">
                      <w:pPr>
                        <w:jc w:val="center"/>
                        <w:rPr>
                          <w:rFonts w:ascii="Times New Roman" w:hAnsi="Times New Roman" w:cs="Times New Roman"/>
                          <w:b/>
                          <w:sz w:val="22"/>
                          <w:szCs w:val="22"/>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5263F4" w:rsidRPr="00FD432C" w14:paraId="111968D5" w14:textId="77777777" w:rsidTr="00EE5F53">
                        <w:tc>
                          <w:tcPr>
                            <w:tcW w:w="1216" w:type="dxa"/>
                          </w:tcPr>
                          <w:p w14:paraId="4C6D69CD" w14:textId="397DAAF2" w:rsidR="005263F4" w:rsidRPr="00FD432C" w:rsidRDefault="005263F4" w:rsidP="00650420">
                            <w:pPr>
                              <w:rPr>
                                <w:rFonts w:ascii="Times New Roman" w:hAnsi="Times New Roman" w:cs="Times New Roman"/>
                                <w:b/>
                                <w:sz w:val="22"/>
                                <w:szCs w:val="22"/>
                                <w:lang w:val="es-419"/>
                              </w:rPr>
                            </w:pPr>
                          </w:p>
                        </w:tc>
                        <w:tc>
                          <w:tcPr>
                            <w:tcW w:w="3788" w:type="dxa"/>
                          </w:tcPr>
                          <w:p w14:paraId="1C80B7D7" w14:textId="77777777" w:rsidR="005263F4" w:rsidRPr="00FD432C" w:rsidRDefault="005263F4" w:rsidP="00A46CA6">
                            <w:pPr>
                              <w:jc w:val="center"/>
                              <w:rPr>
                                <w:rFonts w:ascii="Times New Roman" w:hAnsi="Times New Roman" w:cs="Times New Roman"/>
                                <w:b/>
                                <w:sz w:val="22"/>
                                <w:szCs w:val="22"/>
                                <w:lang w:val="es-419"/>
                              </w:rPr>
                            </w:pPr>
                          </w:p>
                        </w:tc>
                      </w:tr>
                    </w:tbl>
                    <w:p w14:paraId="3074D499" w14:textId="162371E9" w:rsidR="005263F4" w:rsidRPr="00FD432C" w:rsidRDefault="005263F4" w:rsidP="00EE5F53">
                      <w:pPr>
                        <w:rPr>
                          <w:rFonts w:ascii="Times New Roman" w:hAnsi="Times New Roman" w:cs="Times New Roman"/>
                          <w:sz w:val="22"/>
                          <w:szCs w:val="22"/>
                          <w:lang w:val="es-419"/>
                        </w:rPr>
                      </w:pPr>
                    </w:p>
                  </w:txbxContent>
                </v:textbox>
                <w10:wrap type="square"/>
              </v:shape>
            </w:pict>
          </mc:Fallback>
        </mc:AlternateContent>
      </w:r>
    </w:p>
    <w:p w14:paraId="12BD22EA" w14:textId="77777777" w:rsidR="001C5E09" w:rsidRDefault="00A109DD" w:rsidP="001C5E09">
      <w:pPr>
        <w:sectPr w:rsidR="001C5E09" w:rsidSect="001C5E09">
          <w:headerReference w:type="default" r:id="rId16"/>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8480" behindDoc="0" locked="0" layoutInCell="1" allowOverlap="1" wp14:anchorId="18006E05" wp14:editId="0ECEF29E">
                <wp:simplePos x="0" y="0"/>
                <wp:positionH relativeFrom="column">
                  <wp:posOffset>295275</wp:posOffset>
                </wp:positionH>
                <wp:positionV relativeFrom="paragraph">
                  <wp:posOffset>0</wp:posOffset>
                </wp:positionV>
                <wp:extent cx="6233160" cy="906843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6233160" cy="90684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FEA1B6" w14:textId="2FB3AFBE" w:rsidR="005263F4" w:rsidRPr="00FD432C" w:rsidRDefault="005263F4" w:rsidP="004F0121">
                            <w:pPr>
                              <w:jc w:val="center"/>
                              <w:rPr>
                                <w:rFonts w:ascii="Times New Roman" w:hAnsi="Times New Roman" w:cs="Times New Roman"/>
                                <w:b/>
                                <w:sz w:val="32"/>
                                <w:szCs w:val="40"/>
                                <w:lang w:val="es-419"/>
                              </w:rPr>
                            </w:pPr>
                            <w:r w:rsidRPr="00FD432C">
                              <w:rPr>
                                <w:rFonts w:ascii="Times New Roman" w:hAnsi="Times New Roman" w:cs="Times New Roman"/>
                                <w:b/>
                                <w:sz w:val="32"/>
                                <w:szCs w:val="40"/>
                                <w:lang w:val="es-419"/>
                              </w:rPr>
                              <w:t>Construyendo Capacidad</w:t>
                            </w:r>
                          </w:p>
                          <w:p w14:paraId="23277D26" w14:textId="652D2243" w:rsidR="005263F4" w:rsidRPr="00FD432C" w:rsidRDefault="005263F4" w:rsidP="008133A1">
                            <w:pPr>
                              <w:spacing w:line="228" w:lineRule="auto"/>
                              <w:rPr>
                                <w:rFonts w:asciiTheme="majorHAnsi" w:hAnsiTheme="majorHAnsi" w:cs="Times New Roman"/>
                                <w:sz w:val="20"/>
                                <w:szCs w:val="20"/>
                                <w:lang w:val="es-419"/>
                              </w:rPr>
                            </w:pPr>
                            <w:r w:rsidRPr="00781515">
                              <w:rPr>
                                <w:rFonts w:asciiTheme="majorHAnsi" w:hAnsiTheme="majorHAnsi"/>
                                <w:sz w:val="20"/>
                                <w:szCs w:val="20"/>
                                <w:lang w:val="es-ES"/>
                              </w:rPr>
                              <w:t>Las Escuelas Públicas de Dalton fortalecerán la capacidad de las escuelas y los padres para una fuerte participación familiar, para asegurar la participación efectiva de los padres y miembros de la familia y apoyar una asociación entre las escuelas de Título I, los padres y la comunidad para mejorar el rendimiento académico de los est</w:t>
                            </w:r>
                            <w:r>
                              <w:rPr>
                                <w:rFonts w:asciiTheme="majorHAnsi" w:hAnsiTheme="majorHAnsi"/>
                                <w:sz w:val="20"/>
                                <w:szCs w:val="20"/>
                                <w:lang w:val="es-ES"/>
                              </w:rPr>
                              <w:t>udiantes a</w:t>
                            </w:r>
                            <w:r w:rsidRPr="00781515">
                              <w:rPr>
                                <w:rFonts w:asciiTheme="majorHAnsi" w:hAnsiTheme="majorHAnsi"/>
                                <w:sz w:val="20"/>
                                <w:szCs w:val="20"/>
                                <w:lang w:val="es-ES"/>
                              </w:rPr>
                              <w:t xml:space="preserve"> través de las siguie</w:t>
                            </w:r>
                            <w:r>
                              <w:rPr>
                                <w:rFonts w:asciiTheme="majorHAnsi" w:hAnsiTheme="majorHAnsi"/>
                                <w:sz w:val="20"/>
                                <w:szCs w:val="20"/>
                                <w:lang w:val="es-ES"/>
                              </w:rPr>
                              <w:t>ntes actividades y programas en todo el</w:t>
                            </w:r>
                            <w:r w:rsidRPr="00781515">
                              <w:rPr>
                                <w:rFonts w:asciiTheme="majorHAnsi" w:hAnsiTheme="majorHAnsi"/>
                                <w:sz w:val="20"/>
                                <w:szCs w:val="20"/>
                                <w:lang w:val="es-ES"/>
                              </w:rPr>
                              <w:t xml:space="preserve"> distrito.</w:t>
                            </w:r>
                          </w:p>
                          <w:p w14:paraId="4E0AC91D" w14:textId="77777777" w:rsidR="005263F4" w:rsidRPr="00FD432C" w:rsidRDefault="005263F4" w:rsidP="008133A1">
                            <w:pPr>
                              <w:spacing w:line="228" w:lineRule="auto"/>
                              <w:rPr>
                                <w:rFonts w:ascii="Times New Roman" w:hAnsi="Times New Roman" w:cs="Times New Roman"/>
                                <w:sz w:val="20"/>
                                <w:szCs w:val="22"/>
                                <w:lang w:val="es-419"/>
                              </w:rPr>
                            </w:pPr>
                          </w:p>
                          <w:p w14:paraId="29BB220E" w14:textId="5E9A9971" w:rsidR="005263F4" w:rsidRPr="00FD432C" w:rsidRDefault="005263F4" w:rsidP="00E90D0C">
                            <w:pPr>
                              <w:rPr>
                                <w:rFonts w:asciiTheme="majorHAnsi" w:hAnsiTheme="majorHAnsi"/>
                                <w:sz w:val="20"/>
                                <w:szCs w:val="20"/>
                                <w:lang w:val="es-419"/>
                              </w:rPr>
                            </w:pPr>
                            <w:r w:rsidRPr="00FD432C">
                              <w:rPr>
                                <w:rFonts w:ascii="Times New Roman" w:hAnsi="Times New Roman" w:cs="Times New Roman"/>
                                <w:b/>
                                <w:i/>
                                <w:sz w:val="32"/>
                                <w:szCs w:val="40"/>
                                <w:lang w:val="es-419"/>
                              </w:rPr>
                              <w:t>Para Padres</w:t>
                            </w:r>
                            <w:r w:rsidRPr="00FD432C">
                              <w:rPr>
                                <w:rFonts w:ascii="Times New Roman" w:hAnsi="Times New Roman" w:cs="Times New Roman"/>
                                <w:sz w:val="18"/>
                                <w:szCs w:val="22"/>
                                <w:lang w:val="es-419"/>
                              </w:rPr>
                              <w:t xml:space="preserve"> </w:t>
                            </w:r>
                            <w:r w:rsidRPr="00FD432C">
                              <w:rPr>
                                <w:rFonts w:ascii="Times New Roman" w:hAnsi="Times New Roman" w:cs="Times New Roman"/>
                                <w:sz w:val="22"/>
                                <w:szCs w:val="22"/>
                                <w:lang w:val="es-419"/>
                              </w:rPr>
                              <w:t xml:space="preserve">- </w:t>
                            </w:r>
                            <w:r w:rsidRPr="00781515">
                              <w:rPr>
                                <w:rFonts w:asciiTheme="majorHAnsi" w:hAnsiTheme="majorHAnsi"/>
                                <w:sz w:val="20"/>
                                <w:szCs w:val="20"/>
                                <w:lang w:val="es-ES"/>
                              </w:rPr>
                              <w:t xml:space="preserve">Con la ayuda </w:t>
                            </w:r>
                            <w:r>
                              <w:rPr>
                                <w:rFonts w:asciiTheme="majorHAnsi" w:hAnsiTheme="majorHAnsi"/>
                                <w:sz w:val="20"/>
                                <w:szCs w:val="20"/>
                                <w:lang w:val="es-ES"/>
                              </w:rPr>
                              <w:t xml:space="preserve">de sus escuelas de Título I, </w:t>
                            </w:r>
                            <w:r w:rsidRPr="00781515">
                              <w:rPr>
                                <w:rFonts w:asciiTheme="majorHAnsi" w:hAnsiTheme="majorHAnsi"/>
                                <w:sz w:val="20"/>
                                <w:szCs w:val="20"/>
                                <w:lang w:val="es-ES"/>
                              </w:rPr>
                              <w:t>DPS fortalecerá la capacidad de los padres para una fuerte participación de los padres, proporcionando materiales y capacitación sobre temas tales como la alfabetización y e</w:t>
                            </w:r>
                            <w:r>
                              <w:rPr>
                                <w:rFonts w:asciiTheme="majorHAnsi" w:hAnsiTheme="majorHAnsi"/>
                                <w:sz w:val="20"/>
                                <w:szCs w:val="20"/>
                                <w:lang w:val="es-ES"/>
                              </w:rPr>
                              <w:t>l uso de la tecnología (incluyendo</w:t>
                            </w:r>
                            <w:r w:rsidRPr="00781515">
                              <w:rPr>
                                <w:rFonts w:asciiTheme="majorHAnsi" w:hAnsiTheme="majorHAnsi"/>
                                <w:sz w:val="20"/>
                                <w:szCs w:val="20"/>
                                <w:lang w:val="es-ES"/>
                              </w:rPr>
                              <w:t xml:space="preserve"> la educación sobre los daños de la piratería de derechos de autor) </w:t>
                            </w:r>
                            <w:r>
                              <w:rPr>
                                <w:rFonts w:asciiTheme="majorHAnsi" w:hAnsiTheme="majorHAnsi"/>
                                <w:sz w:val="20"/>
                                <w:szCs w:val="20"/>
                                <w:lang w:val="es-ES"/>
                              </w:rPr>
                              <w:t xml:space="preserve">para ayudar a los padres a trabajar con sus hijos en mejorar el </w:t>
                            </w:r>
                            <w:r w:rsidRPr="00781515">
                              <w:rPr>
                                <w:rFonts w:asciiTheme="majorHAnsi" w:hAnsiTheme="majorHAnsi"/>
                                <w:sz w:val="20"/>
                                <w:szCs w:val="20"/>
                                <w:lang w:val="es-ES"/>
                              </w:rPr>
                              <w:t xml:space="preserve">rendimiento </w:t>
                            </w:r>
                            <w:r>
                              <w:rPr>
                                <w:rFonts w:asciiTheme="majorHAnsi" w:hAnsiTheme="majorHAnsi"/>
                                <w:sz w:val="20"/>
                                <w:szCs w:val="20"/>
                                <w:lang w:val="es-ES"/>
                              </w:rPr>
                              <w:t xml:space="preserve">académico. </w:t>
                            </w:r>
                            <w:r w:rsidRPr="00C93C8B">
                              <w:rPr>
                                <w:rFonts w:asciiTheme="majorHAnsi" w:hAnsiTheme="majorHAnsi"/>
                                <w:sz w:val="20"/>
                                <w:szCs w:val="20"/>
                                <w:lang w:val="es-ES"/>
                              </w:rPr>
                              <w:t>También se proporcionará ayuda a los padres para entender los siguientes temas: E</w:t>
                            </w:r>
                            <w:r>
                              <w:rPr>
                                <w:rFonts w:asciiTheme="majorHAnsi" w:hAnsiTheme="majorHAnsi"/>
                                <w:sz w:val="20"/>
                                <w:szCs w:val="20"/>
                                <w:lang w:val="es-ES"/>
                              </w:rPr>
                              <w:t>stándares académicos Estatales D</w:t>
                            </w:r>
                            <w:r w:rsidRPr="00C93C8B">
                              <w:rPr>
                                <w:rFonts w:asciiTheme="majorHAnsi" w:hAnsiTheme="majorHAnsi"/>
                                <w:sz w:val="20"/>
                                <w:szCs w:val="20"/>
                                <w:lang w:val="es-ES"/>
                              </w:rPr>
                              <w:t>esafiantes, evaluaciones académicas estatales y locales, incluyendo evaluaciones alternativas, los requisitos del Título I, Parte A, cómo monitorear el progreso de sus hijos</w:t>
                            </w:r>
                            <w:r>
                              <w:rPr>
                                <w:rFonts w:asciiTheme="majorHAnsi" w:hAnsiTheme="majorHAnsi"/>
                                <w:sz w:val="20"/>
                                <w:szCs w:val="20"/>
                                <w:lang w:val="es-ES"/>
                              </w:rPr>
                              <w:t>, cómo trabajar con educadores u</w:t>
                            </w:r>
                            <w:r w:rsidRPr="00C93C8B">
                              <w:rPr>
                                <w:rFonts w:asciiTheme="majorHAnsi" w:hAnsiTheme="majorHAnsi"/>
                                <w:sz w:val="20"/>
                                <w:szCs w:val="20"/>
                                <w:lang w:val="es-ES"/>
                              </w:rPr>
                              <w:t>tilizando las siguientes oportunidades</w:t>
                            </w:r>
                            <w:r>
                              <w:rPr>
                                <w:rFonts w:asciiTheme="majorHAnsi" w:hAnsiTheme="majorHAnsi"/>
                                <w:sz w:val="20"/>
                                <w:szCs w:val="20"/>
                                <w:lang w:val="es-ES"/>
                              </w:rPr>
                              <w:t>:</w:t>
                            </w:r>
                          </w:p>
                          <w:p w14:paraId="0B164CA1" w14:textId="77777777" w:rsidR="005263F4" w:rsidRPr="00FD432C" w:rsidRDefault="005263F4" w:rsidP="00E90D0C">
                            <w:pPr>
                              <w:rPr>
                                <w:rFonts w:asciiTheme="majorHAnsi" w:hAnsiTheme="majorHAnsi"/>
                                <w:sz w:val="20"/>
                                <w:szCs w:val="16"/>
                                <w:lang w:val="es-419"/>
                              </w:rPr>
                            </w:pPr>
                          </w:p>
                          <w:p w14:paraId="71867249" w14:textId="3D0D2249" w:rsidR="005263F4" w:rsidRPr="00FD432C" w:rsidRDefault="005263F4" w:rsidP="00E90D0C">
                            <w:pPr>
                              <w:pStyle w:val="ListParagraph"/>
                              <w:numPr>
                                <w:ilvl w:val="0"/>
                                <w:numId w:val="3"/>
                              </w:numPr>
                              <w:shd w:val="clear" w:color="auto" w:fill="FFFFFF"/>
                              <w:spacing w:after="0" w:line="240" w:lineRule="auto"/>
                              <w:ind w:left="1080"/>
                              <w:jc w:val="both"/>
                              <w:textAlignment w:val="center"/>
                              <w:rPr>
                                <w:rFonts w:asciiTheme="majorHAnsi" w:eastAsia="Times New Roman" w:hAnsiTheme="majorHAnsi" w:cs="Times New Roman"/>
                                <w:i/>
                                <w:spacing w:val="-1"/>
                                <w:sz w:val="20"/>
                                <w:szCs w:val="16"/>
                                <w:bdr w:val="none" w:sz="0" w:space="0" w:color="auto" w:frame="1"/>
                                <w:lang w:val="es-419"/>
                              </w:rPr>
                            </w:pPr>
                            <w:r>
                              <w:rPr>
                                <w:rFonts w:asciiTheme="majorHAnsi" w:hAnsiTheme="majorHAnsi"/>
                                <w:sz w:val="20"/>
                                <w:szCs w:val="20"/>
                                <w:lang w:val="es-ES"/>
                              </w:rPr>
                              <w:t>Centro de Recursos para Padres, las escuelas independientemente</w:t>
                            </w:r>
                            <w:r w:rsidRPr="00A24906">
                              <w:rPr>
                                <w:rFonts w:asciiTheme="majorHAnsi" w:hAnsiTheme="majorHAnsi"/>
                                <w:sz w:val="20"/>
                                <w:szCs w:val="20"/>
                                <w:lang w:val="es-ES"/>
                              </w:rPr>
                              <w:t xml:space="preserve"> proveerán a los padres con recursos a través de centros de información y salas de recursos</w:t>
                            </w:r>
                            <w:r>
                              <w:rPr>
                                <w:rFonts w:asciiTheme="majorHAnsi" w:hAnsiTheme="majorHAnsi"/>
                                <w:sz w:val="20"/>
                                <w:szCs w:val="20"/>
                                <w:lang w:val="es-ES"/>
                              </w:rPr>
                              <w:t>.</w:t>
                            </w:r>
                          </w:p>
                          <w:p w14:paraId="4DDB4465" w14:textId="0159D9E6" w:rsidR="005263F4" w:rsidRPr="00FD432C" w:rsidRDefault="005263F4" w:rsidP="00E90D0C">
                            <w:pPr>
                              <w:pStyle w:val="ListParagraph"/>
                              <w:numPr>
                                <w:ilvl w:val="0"/>
                                <w:numId w:val="3"/>
                              </w:numPr>
                              <w:shd w:val="clear" w:color="auto" w:fill="FFFFFF"/>
                              <w:spacing w:after="0" w:line="240" w:lineRule="auto"/>
                              <w:ind w:left="1080"/>
                              <w:jc w:val="both"/>
                              <w:textAlignment w:val="center"/>
                              <w:rPr>
                                <w:rFonts w:asciiTheme="majorHAnsi" w:eastAsia="Times New Roman" w:hAnsiTheme="majorHAnsi" w:cs="Times New Roman"/>
                                <w:i/>
                                <w:sz w:val="20"/>
                                <w:szCs w:val="16"/>
                                <w:bdr w:val="none" w:sz="0" w:space="0" w:color="auto" w:frame="1"/>
                                <w:lang w:val="es-419"/>
                              </w:rPr>
                            </w:pPr>
                            <w:r w:rsidRPr="00A24906">
                              <w:rPr>
                                <w:rFonts w:asciiTheme="majorHAnsi" w:hAnsiTheme="majorHAnsi"/>
                                <w:sz w:val="20"/>
                                <w:szCs w:val="20"/>
                                <w:lang w:val="es-ES"/>
                              </w:rPr>
                              <w:t xml:space="preserve">Entrenamiento informativo para padres (introducción al sistema </w:t>
                            </w:r>
                            <w:r>
                              <w:rPr>
                                <w:rFonts w:asciiTheme="majorHAnsi" w:hAnsiTheme="majorHAnsi"/>
                                <w:sz w:val="20"/>
                                <w:szCs w:val="20"/>
                                <w:lang w:val="es-ES"/>
                              </w:rPr>
                              <w:t>escolar, conferencias de padres</w:t>
                            </w:r>
                            <w:r w:rsidRPr="00A24906">
                              <w:rPr>
                                <w:rFonts w:asciiTheme="majorHAnsi" w:hAnsiTheme="majorHAnsi"/>
                                <w:sz w:val="20"/>
                                <w:szCs w:val="20"/>
                                <w:lang w:val="es-ES"/>
                              </w:rPr>
                              <w:t>/ maestros, sistema de calificaciones, pruebas estandarizadas, objetivos de aprendizaje de los estudiantes, apertura de cuentas de</w:t>
                            </w:r>
                            <w:r>
                              <w:rPr>
                                <w:rFonts w:asciiTheme="majorHAnsi" w:hAnsiTheme="majorHAnsi"/>
                                <w:sz w:val="20"/>
                                <w:szCs w:val="20"/>
                                <w:lang w:val="es-ES"/>
                              </w:rPr>
                              <w:t>l</w:t>
                            </w:r>
                            <w:r w:rsidRPr="00A24906">
                              <w:rPr>
                                <w:rFonts w:asciiTheme="majorHAnsi" w:hAnsiTheme="majorHAnsi"/>
                                <w:sz w:val="20"/>
                                <w:szCs w:val="20"/>
                                <w:lang w:val="es-ES"/>
                              </w:rPr>
                              <w:t xml:space="preserve"> portal para padres, recursos académicos en la escuela y en línea, programas escolares, participación escolar, apoyo de los est</w:t>
                            </w:r>
                            <w:r>
                              <w:rPr>
                                <w:rFonts w:asciiTheme="majorHAnsi" w:hAnsiTheme="majorHAnsi"/>
                                <w:sz w:val="20"/>
                                <w:szCs w:val="20"/>
                                <w:lang w:val="es-ES"/>
                              </w:rPr>
                              <w:t>udiantes en el hogar, salud e</w:t>
                            </w:r>
                            <w:r w:rsidRPr="00A24906">
                              <w:rPr>
                                <w:rFonts w:asciiTheme="majorHAnsi" w:hAnsiTheme="majorHAnsi"/>
                                <w:sz w:val="20"/>
                                <w:szCs w:val="20"/>
                                <w:lang w:val="es-ES"/>
                              </w:rPr>
                              <w:t xml:space="preserve"> higiene, la disciplina, la seguridad de los niños</w:t>
                            </w:r>
                            <w:r>
                              <w:rPr>
                                <w:rFonts w:asciiTheme="majorHAnsi" w:hAnsiTheme="majorHAnsi"/>
                                <w:sz w:val="20"/>
                                <w:szCs w:val="20"/>
                                <w:lang w:val="es-ES"/>
                              </w:rPr>
                              <w:t>, las pandillas y conflictos</w:t>
                            </w:r>
                            <w:r w:rsidRPr="00A24906">
                              <w:rPr>
                                <w:rFonts w:asciiTheme="majorHAnsi" w:hAnsiTheme="majorHAnsi"/>
                                <w:sz w:val="20"/>
                                <w:szCs w:val="20"/>
                                <w:lang w:val="es-ES"/>
                              </w:rPr>
                              <w:t xml:space="preserve"> sociales, la universidad, la nutrición)</w:t>
                            </w:r>
                            <w:r>
                              <w:rPr>
                                <w:rFonts w:asciiTheme="majorHAnsi" w:hAnsiTheme="majorHAnsi"/>
                                <w:sz w:val="20"/>
                                <w:szCs w:val="20"/>
                                <w:lang w:val="es-ES"/>
                              </w:rPr>
                              <w:t>.</w:t>
                            </w:r>
                          </w:p>
                          <w:p w14:paraId="6FDBA37E" w14:textId="6F08F025" w:rsidR="005263F4" w:rsidRPr="00FD432C" w:rsidRDefault="005263F4" w:rsidP="00E90D0C">
                            <w:pPr>
                              <w:pStyle w:val="ListParagraph"/>
                              <w:numPr>
                                <w:ilvl w:val="0"/>
                                <w:numId w:val="3"/>
                              </w:numPr>
                              <w:shd w:val="clear" w:color="auto" w:fill="FFFFFF"/>
                              <w:spacing w:after="0" w:line="240" w:lineRule="auto"/>
                              <w:ind w:left="1080"/>
                              <w:jc w:val="both"/>
                              <w:textAlignment w:val="center"/>
                              <w:rPr>
                                <w:rFonts w:asciiTheme="majorHAnsi" w:eastAsia="Times New Roman" w:hAnsiTheme="majorHAnsi" w:cs="Times New Roman"/>
                                <w:i/>
                                <w:spacing w:val="-1"/>
                                <w:sz w:val="20"/>
                                <w:szCs w:val="20"/>
                                <w:bdr w:val="none" w:sz="0" w:space="0" w:color="auto" w:frame="1"/>
                                <w:lang w:val="es-419"/>
                              </w:rPr>
                            </w:pPr>
                            <w:r w:rsidRPr="00670B9F">
                              <w:rPr>
                                <w:rFonts w:asciiTheme="majorHAnsi" w:hAnsiTheme="majorHAnsi"/>
                                <w:sz w:val="20"/>
                                <w:szCs w:val="20"/>
                                <w:lang w:val="es-ES"/>
                              </w:rPr>
                              <w:t>Ayuda de tarea después de la escuela para estudiantes en riesgo (basado en las recomendaciones de los maestros</w:t>
                            </w:r>
                            <w:r>
                              <w:rPr>
                                <w:rFonts w:asciiTheme="majorHAnsi" w:hAnsiTheme="majorHAnsi"/>
                                <w:sz w:val="20"/>
                                <w:szCs w:val="20"/>
                                <w:lang w:val="es-ES"/>
                              </w:rPr>
                              <w:t>).</w:t>
                            </w:r>
                          </w:p>
                          <w:p w14:paraId="581BF994" w14:textId="1693B1ED" w:rsidR="005263F4" w:rsidRPr="00FD432C" w:rsidRDefault="005263F4" w:rsidP="00E90D0C">
                            <w:pPr>
                              <w:pStyle w:val="ListParagraph"/>
                              <w:numPr>
                                <w:ilvl w:val="0"/>
                                <w:numId w:val="3"/>
                              </w:numPr>
                              <w:shd w:val="clear" w:color="auto" w:fill="FFFFFF"/>
                              <w:spacing w:after="0" w:line="240" w:lineRule="auto"/>
                              <w:ind w:left="1080"/>
                              <w:jc w:val="both"/>
                              <w:textAlignment w:val="center"/>
                              <w:rPr>
                                <w:rFonts w:asciiTheme="majorHAnsi" w:eastAsia="Times New Roman" w:hAnsiTheme="majorHAnsi" w:cs="Times New Roman"/>
                                <w:i/>
                                <w:spacing w:val="-1"/>
                                <w:sz w:val="20"/>
                                <w:szCs w:val="16"/>
                                <w:bdr w:val="none" w:sz="0" w:space="0" w:color="auto" w:frame="1"/>
                                <w:lang w:val="es-419"/>
                              </w:rPr>
                            </w:pPr>
                            <w:r>
                              <w:rPr>
                                <w:rFonts w:asciiTheme="majorHAnsi" w:hAnsiTheme="majorHAnsi"/>
                                <w:sz w:val="20"/>
                                <w:szCs w:val="20"/>
                                <w:lang w:val="es-ES"/>
                              </w:rPr>
                              <w:t xml:space="preserve">La iniciativa Pequeños Gatitos </w:t>
                            </w:r>
                            <w:r w:rsidRPr="00670B9F">
                              <w:rPr>
                                <w:rFonts w:asciiTheme="majorHAnsi" w:hAnsiTheme="majorHAnsi"/>
                                <w:sz w:val="20"/>
                                <w:szCs w:val="20"/>
                                <w:lang w:val="es-ES"/>
                              </w:rPr>
                              <w:t xml:space="preserve">para ayudar a los padres a trabajar con su </w:t>
                            </w:r>
                            <w:r>
                              <w:rPr>
                                <w:rFonts w:asciiTheme="majorHAnsi" w:hAnsiTheme="majorHAnsi"/>
                                <w:sz w:val="20"/>
                                <w:szCs w:val="20"/>
                                <w:lang w:val="es-ES"/>
                              </w:rPr>
                              <w:t xml:space="preserve">hijo en </w:t>
                            </w:r>
                            <w:r w:rsidRPr="00670B9F">
                              <w:rPr>
                                <w:rFonts w:asciiTheme="majorHAnsi" w:hAnsiTheme="majorHAnsi"/>
                                <w:sz w:val="20"/>
                                <w:szCs w:val="20"/>
                                <w:lang w:val="es-ES"/>
                              </w:rPr>
                              <w:t xml:space="preserve">edad preescolar (3 y 4 años de edad) en habilidades básicas de alfabetización </w:t>
                            </w:r>
                            <w:r>
                              <w:rPr>
                                <w:rFonts w:asciiTheme="majorHAnsi" w:hAnsiTheme="majorHAnsi"/>
                                <w:sz w:val="20"/>
                                <w:szCs w:val="20"/>
                                <w:lang w:val="es-ES"/>
                              </w:rPr>
                              <w:t xml:space="preserve">y matemáticas </w:t>
                            </w:r>
                            <w:r w:rsidRPr="00670B9F">
                              <w:rPr>
                                <w:rFonts w:asciiTheme="majorHAnsi" w:hAnsiTheme="majorHAnsi"/>
                                <w:sz w:val="20"/>
                                <w:szCs w:val="20"/>
                                <w:lang w:val="es-ES"/>
                              </w:rPr>
                              <w:t xml:space="preserve">para estar listos para la transición a los programas </w:t>
                            </w:r>
                            <w:r>
                              <w:rPr>
                                <w:rFonts w:asciiTheme="majorHAnsi" w:hAnsiTheme="majorHAnsi"/>
                                <w:sz w:val="20"/>
                                <w:szCs w:val="20"/>
                                <w:lang w:val="es-ES"/>
                              </w:rPr>
                              <w:t xml:space="preserve">de </w:t>
                            </w:r>
                            <w:r w:rsidRPr="00670B9F">
                              <w:rPr>
                                <w:rFonts w:asciiTheme="majorHAnsi" w:hAnsiTheme="majorHAnsi"/>
                                <w:sz w:val="20"/>
                                <w:szCs w:val="20"/>
                                <w:lang w:val="es-ES"/>
                              </w:rPr>
                              <w:t>Pre</w:t>
                            </w:r>
                            <w:r>
                              <w:rPr>
                                <w:rFonts w:asciiTheme="majorHAnsi" w:hAnsiTheme="majorHAnsi"/>
                                <w:sz w:val="20"/>
                                <w:szCs w:val="20"/>
                                <w:lang w:val="es-ES"/>
                              </w:rPr>
                              <w:t>-</w:t>
                            </w:r>
                            <w:r w:rsidRPr="00670B9F">
                              <w:rPr>
                                <w:rFonts w:asciiTheme="majorHAnsi" w:hAnsiTheme="majorHAnsi"/>
                                <w:sz w:val="20"/>
                                <w:szCs w:val="20"/>
                                <w:lang w:val="es-ES"/>
                              </w:rPr>
                              <w:t>K y Kindergarten</w:t>
                            </w:r>
                            <w:r>
                              <w:rPr>
                                <w:rFonts w:asciiTheme="majorHAnsi" w:hAnsiTheme="majorHAnsi"/>
                                <w:sz w:val="20"/>
                                <w:szCs w:val="20"/>
                                <w:lang w:val="es-ES"/>
                              </w:rPr>
                              <w:t>.</w:t>
                            </w:r>
                            <w:r w:rsidRPr="00FD432C">
                              <w:rPr>
                                <w:rFonts w:asciiTheme="majorHAnsi" w:eastAsia="Times New Roman" w:hAnsiTheme="majorHAnsi" w:cs="Times New Roman"/>
                                <w:i/>
                                <w:spacing w:val="-1"/>
                                <w:sz w:val="20"/>
                                <w:szCs w:val="16"/>
                                <w:bdr w:val="none" w:sz="0" w:space="0" w:color="auto" w:frame="1"/>
                                <w:lang w:val="es-419"/>
                              </w:rPr>
                              <w:t xml:space="preserve"> </w:t>
                            </w:r>
                          </w:p>
                          <w:p w14:paraId="444296AE" w14:textId="0493D5E1" w:rsidR="005263F4" w:rsidRPr="00FD432C" w:rsidRDefault="005263F4" w:rsidP="00E90D0C">
                            <w:pPr>
                              <w:pStyle w:val="ListParagraph"/>
                              <w:numPr>
                                <w:ilvl w:val="0"/>
                                <w:numId w:val="3"/>
                              </w:numPr>
                              <w:shd w:val="clear" w:color="auto" w:fill="FFFFFF"/>
                              <w:spacing w:after="0" w:line="240" w:lineRule="auto"/>
                              <w:ind w:left="1080"/>
                              <w:jc w:val="both"/>
                              <w:textAlignment w:val="center"/>
                              <w:rPr>
                                <w:rFonts w:asciiTheme="majorHAnsi" w:eastAsia="Times New Roman" w:hAnsiTheme="majorHAnsi" w:cs="Times New Roman"/>
                                <w:i/>
                                <w:spacing w:val="2"/>
                                <w:sz w:val="20"/>
                                <w:szCs w:val="16"/>
                                <w:bdr w:val="none" w:sz="0" w:space="0" w:color="auto" w:frame="1"/>
                                <w:lang w:val="es-419"/>
                              </w:rPr>
                            </w:pPr>
                            <w:r w:rsidRPr="00670B9F">
                              <w:rPr>
                                <w:rFonts w:asciiTheme="majorHAnsi" w:hAnsiTheme="majorHAnsi"/>
                                <w:sz w:val="20"/>
                                <w:szCs w:val="20"/>
                                <w:lang w:val="es-ES"/>
                              </w:rPr>
                              <w:t>Dispositivos electrónicos, libros</w:t>
                            </w:r>
                            <w:r>
                              <w:rPr>
                                <w:rFonts w:asciiTheme="majorHAnsi" w:hAnsiTheme="majorHAnsi"/>
                                <w:sz w:val="20"/>
                                <w:szCs w:val="20"/>
                                <w:lang w:val="es-ES"/>
                              </w:rPr>
                              <w:t xml:space="preserve"> y tapes</w:t>
                            </w:r>
                            <w:r w:rsidRPr="00670B9F">
                              <w:rPr>
                                <w:rFonts w:asciiTheme="majorHAnsi" w:hAnsiTheme="majorHAnsi"/>
                                <w:sz w:val="20"/>
                                <w:szCs w:val="20"/>
                                <w:lang w:val="es-ES"/>
                              </w:rPr>
                              <w:t xml:space="preserve"> en inglés y otros idiomas de los estudiantes representados en el sistema para que los estudiantes los usen allí y los lleven a casa</w:t>
                            </w:r>
                            <w:r>
                              <w:rPr>
                                <w:rFonts w:asciiTheme="majorHAnsi" w:hAnsiTheme="majorHAnsi"/>
                                <w:sz w:val="20"/>
                                <w:szCs w:val="20"/>
                                <w:lang w:val="es-ES"/>
                              </w:rPr>
                              <w:t>.</w:t>
                            </w:r>
                            <w:r w:rsidRPr="00FD432C">
                              <w:rPr>
                                <w:rFonts w:asciiTheme="majorHAnsi" w:eastAsia="Times New Roman" w:hAnsiTheme="majorHAnsi" w:cs="Times New Roman"/>
                                <w:i/>
                                <w:spacing w:val="2"/>
                                <w:sz w:val="20"/>
                                <w:szCs w:val="20"/>
                                <w:bdr w:val="none" w:sz="0" w:space="0" w:color="auto" w:frame="1"/>
                                <w:lang w:val="es-419"/>
                              </w:rPr>
                              <w:t xml:space="preserve"> </w:t>
                            </w:r>
                          </w:p>
                          <w:p w14:paraId="499B6AFA" w14:textId="12BB9400" w:rsidR="005263F4" w:rsidRPr="00FD432C" w:rsidRDefault="005263F4" w:rsidP="00E90D0C">
                            <w:pPr>
                              <w:pStyle w:val="ListParagraph"/>
                              <w:numPr>
                                <w:ilvl w:val="0"/>
                                <w:numId w:val="3"/>
                              </w:numPr>
                              <w:shd w:val="clear" w:color="auto" w:fill="FFFFFF"/>
                              <w:spacing w:after="0" w:line="240" w:lineRule="auto"/>
                              <w:ind w:left="1080"/>
                              <w:jc w:val="both"/>
                              <w:textAlignment w:val="center"/>
                              <w:rPr>
                                <w:rFonts w:asciiTheme="majorHAnsi" w:eastAsia="Times New Roman" w:hAnsiTheme="majorHAnsi" w:cs="Times New Roman"/>
                                <w:i/>
                                <w:sz w:val="20"/>
                                <w:szCs w:val="16"/>
                                <w:bdr w:val="none" w:sz="0" w:space="0" w:color="auto" w:frame="1"/>
                                <w:lang w:val="es-419"/>
                              </w:rPr>
                            </w:pPr>
                            <w:r w:rsidRPr="003F5293">
                              <w:rPr>
                                <w:rFonts w:asciiTheme="majorHAnsi" w:hAnsiTheme="majorHAnsi"/>
                                <w:sz w:val="20"/>
                                <w:szCs w:val="20"/>
                                <w:lang w:val="es-ES"/>
                              </w:rPr>
                              <w:t>Enlaces entre escuelas y padres - Coordinadores de P</w:t>
                            </w:r>
                            <w:r>
                              <w:rPr>
                                <w:rFonts w:asciiTheme="majorHAnsi" w:hAnsiTheme="majorHAnsi"/>
                                <w:sz w:val="20"/>
                                <w:szCs w:val="20"/>
                                <w:lang w:val="es-ES"/>
                              </w:rPr>
                              <w:t>articipación de Padres de Título I, Título III</w:t>
                            </w:r>
                            <w:r w:rsidRPr="003F5293">
                              <w:rPr>
                                <w:rFonts w:asciiTheme="majorHAnsi" w:hAnsiTheme="majorHAnsi"/>
                                <w:sz w:val="20"/>
                                <w:szCs w:val="20"/>
                                <w:lang w:val="es-ES"/>
                              </w:rPr>
                              <w:t>,</w:t>
                            </w:r>
                            <w:r>
                              <w:rPr>
                                <w:rFonts w:asciiTheme="majorHAnsi" w:hAnsiTheme="majorHAnsi"/>
                                <w:sz w:val="20"/>
                                <w:szCs w:val="20"/>
                                <w:lang w:val="es-ES"/>
                              </w:rPr>
                              <w:t xml:space="preserve"> Titulo IV-B, Migrante,</w:t>
                            </w:r>
                            <w:r w:rsidRPr="003F5293">
                              <w:rPr>
                                <w:rFonts w:asciiTheme="majorHAnsi" w:hAnsiTheme="majorHAnsi"/>
                                <w:sz w:val="20"/>
                                <w:szCs w:val="20"/>
                                <w:lang w:val="es-ES"/>
                              </w:rPr>
                              <w:t xml:space="preserve"> Pre-K, Educa</w:t>
                            </w:r>
                            <w:r>
                              <w:rPr>
                                <w:rFonts w:asciiTheme="majorHAnsi" w:hAnsiTheme="majorHAnsi"/>
                                <w:sz w:val="20"/>
                                <w:szCs w:val="20"/>
                                <w:lang w:val="es-ES"/>
                              </w:rPr>
                              <w:t xml:space="preserve">ción Especial, Padres Mentores, </w:t>
                            </w:r>
                            <w:r w:rsidRPr="003F5293">
                              <w:rPr>
                                <w:rFonts w:asciiTheme="majorHAnsi" w:hAnsiTheme="majorHAnsi"/>
                                <w:sz w:val="20"/>
                                <w:szCs w:val="20"/>
                                <w:lang w:val="es-ES"/>
                              </w:rPr>
                              <w:t>Trabajadores Sociales</w:t>
                            </w:r>
                          </w:p>
                          <w:p w14:paraId="6A63C386" w14:textId="03D9E62B" w:rsidR="005263F4" w:rsidRPr="00FD432C" w:rsidRDefault="005263F4" w:rsidP="00E90D0C">
                            <w:pPr>
                              <w:pStyle w:val="ListParagraph"/>
                              <w:numPr>
                                <w:ilvl w:val="0"/>
                                <w:numId w:val="3"/>
                              </w:numPr>
                              <w:shd w:val="clear" w:color="auto" w:fill="FFFFFF"/>
                              <w:spacing w:after="0" w:line="240" w:lineRule="auto"/>
                              <w:ind w:left="1080"/>
                              <w:jc w:val="both"/>
                              <w:textAlignment w:val="center"/>
                              <w:rPr>
                                <w:rFonts w:asciiTheme="majorHAnsi" w:eastAsia="Times New Roman" w:hAnsiTheme="majorHAnsi" w:cs="Times New Roman"/>
                                <w:i/>
                                <w:sz w:val="20"/>
                                <w:szCs w:val="16"/>
                                <w:bdr w:val="none" w:sz="0" w:space="0" w:color="auto" w:frame="1"/>
                                <w:lang w:val="es-419"/>
                              </w:rPr>
                            </w:pPr>
                            <w:r w:rsidRPr="00FD432C">
                              <w:rPr>
                                <w:rFonts w:asciiTheme="majorHAnsi" w:eastAsia="Times New Roman" w:hAnsiTheme="majorHAnsi" w:cs="Times New Roman"/>
                                <w:i/>
                                <w:sz w:val="20"/>
                                <w:szCs w:val="16"/>
                                <w:bdr w:val="none" w:sz="0" w:space="0" w:color="auto" w:frame="1"/>
                                <w:lang w:val="es-419"/>
                              </w:rPr>
                              <w:t>Feria Comunitaria- </w:t>
                            </w:r>
                            <w:r w:rsidRPr="00FD432C">
                              <w:rPr>
                                <w:rFonts w:asciiTheme="majorHAnsi" w:eastAsia="Times New Roman" w:hAnsiTheme="majorHAnsi" w:cs="Times New Roman"/>
                                <w:i/>
                                <w:spacing w:val="-1"/>
                                <w:sz w:val="20"/>
                                <w:szCs w:val="16"/>
                                <w:bdr w:val="none" w:sz="0" w:space="0" w:color="auto" w:frame="1"/>
                                <w:lang w:val="es-419"/>
                              </w:rPr>
                              <w:t>asociación con agencias en la comunidad.</w:t>
                            </w:r>
                          </w:p>
                          <w:p w14:paraId="1050C932" w14:textId="6BB4769E" w:rsidR="005263F4" w:rsidRPr="00FD432C" w:rsidRDefault="005263F4" w:rsidP="00E90D0C">
                            <w:pPr>
                              <w:pStyle w:val="ListParagraph"/>
                              <w:numPr>
                                <w:ilvl w:val="0"/>
                                <w:numId w:val="3"/>
                              </w:numPr>
                              <w:shd w:val="clear" w:color="auto" w:fill="FFFFFF"/>
                              <w:spacing w:after="0" w:line="240" w:lineRule="auto"/>
                              <w:ind w:left="1080"/>
                              <w:jc w:val="both"/>
                              <w:textAlignment w:val="center"/>
                              <w:rPr>
                                <w:rFonts w:asciiTheme="majorHAnsi" w:eastAsia="Times New Roman" w:hAnsiTheme="majorHAnsi" w:cs="Times New Roman"/>
                                <w:i/>
                                <w:sz w:val="20"/>
                                <w:szCs w:val="16"/>
                                <w:bdr w:val="none" w:sz="0" w:space="0" w:color="auto" w:frame="1"/>
                                <w:lang w:val="es-419"/>
                              </w:rPr>
                            </w:pPr>
                            <w:r w:rsidRPr="00FD432C">
                              <w:rPr>
                                <w:rFonts w:asciiTheme="majorHAnsi" w:eastAsia="Times New Roman" w:hAnsiTheme="majorHAnsi" w:cs="Times New Roman"/>
                                <w:i/>
                                <w:sz w:val="20"/>
                                <w:szCs w:val="16"/>
                                <w:bdr w:val="none" w:sz="0" w:space="0" w:color="auto" w:frame="1"/>
                                <w:lang w:val="es-419"/>
                              </w:rPr>
                              <w:t>Asociación del Distrito: Programas Feder</w:t>
                            </w:r>
                            <w:r>
                              <w:rPr>
                                <w:rFonts w:asciiTheme="majorHAnsi" w:eastAsia="Times New Roman" w:hAnsiTheme="majorHAnsi" w:cs="Times New Roman"/>
                                <w:i/>
                                <w:sz w:val="20"/>
                                <w:szCs w:val="16"/>
                                <w:bdr w:val="none" w:sz="0" w:space="0" w:color="auto" w:frame="1"/>
                                <w:lang w:val="es-419"/>
                              </w:rPr>
                              <w:t>ales (Título I, Migrante, Sin Hogar</w:t>
                            </w:r>
                            <w:r w:rsidRPr="00FD432C">
                              <w:rPr>
                                <w:rFonts w:asciiTheme="majorHAnsi" w:eastAsia="Times New Roman" w:hAnsiTheme="majorHAnsi" w:cs="Times New Roman"/>
                                <w:i/>
                                <w:sz w:val="20"/>
                                <w:szCs w:val="16"/>
                                <w:bdr w:val="none" w:sz="0" w:space="0" w:color="auto" w:frame="1"/>
                                <w:lang w:val="es-419"/>
                              </w:rPr>
                              <w:t>,</w:t>
                            </w:r>
                            <w:r>
                              <w:rPr>
                                <w:rFonts w:asciiTheme="majorHAnsi" w:eastAsia="Times New Roman" w:hAnsiTheme="majorHAnsi" w:cs="Times New Roman"/>
                                <w:i/>
                                <w:sz w:val="20"/>
                                <w:szCs w:val="16"/>
                                <w:bdr w:val="none" w:sz="0" w:space="0" w:color="auto" w:frame="1"/>
                                <w:lang w:val="es-419"/>
                              </w:rPr>
                              <w:t xml:space="preserve"> Titulo IV-B,</w:t>
                            </w:r>
                            <w:r w:rsidRPr="00FD432C">
                              <w:rPr>
                                <w:rFonts w:asciiTheme="majorHAnsi" w:eastAsia="Times New Roman" w:hAnsiTheme="majorHAnsi" w:cs="Times New Roman"/>
                                <w:i/>
                                <w:sz w:val="20"/>
                                <w:szCs w:val="16"/>
                                <w:bdr w:val="none" w:sz="0" w:space="0" w:color="auto" w:frame="1"/>
                                <w:lang w:val="es-419"/>
                              </w:rPr>
                              <w:t xml:space="preserve"> </w:t>
                            </w:r>
                            <w:r>
                              <w:rPr>
                                <w:rFonts w:asciiTheme="majorHAnsi" w:eastAsia="Times New Roman" w:hAnsiTheme="majorHAnsi" w:cs="Times New Roman"/>
                                <w:i/>
                                <w:sz w:val="20"/>
                                <w:szCs w:val="16"/>
                                <w:bdr w:val="none" w:sz="0" w:space="0" w:color="auto" w:frame="1"/>
                                <w:lang w:val="es-419"/>
                              </w:rPr>
                              <w:t>Titulo</w:t>
                            </w:r>
                            <w:r w:rsidRPr="00FD432C">
                              <w:rPr>
                                <w:rFonts w:asciiTheme="majorHAnsi" w:eastAsia="Times New Roman" w:hAnsiTheme="majorHAnsi" w:cs="Times New Roman"/>
                                <w:i/>
                                <w:sz w:val="20"/>
                                <w:szCs w:val="16"/>
                                <w:bdr w:val="none" w:sz="0" w:space="0" w:color="auto" w:frame="1"/>
                                <w:lang w:val="es-419"/>
                              </w:rPr>
                              <w:t xml:space="preserve"> III, ESS), Bright from the Start, Consejeros de la Escuela, Trabajadores Sociales de la escuela, Comités Escolares. </w:t>
                            </w:r>
                          </w:p>
                          <w:p w14:paraId="06432AA8" w14:textId="2123C3CD" w:rsidR="005263F4" w:rsidRPr="00FD432C" w:rsidRDefault="005263F4" w:rsidP="00E90D0C">
                            <w:pPr>
                              <w:pStyle w:val="ListParagraph"/>
                              <w:numPr>
                                <w:ilvl w:val="0"/>
                                <w:numId w:val="3"/>
                              </w:numPr>
                              <w:shd w:val="clear" w:color="auto" w:fill="FFFFFF"/>
                              <w:spacing w:after="0" w:line="240" w:lineRule="auto"/>
                              <w:ind w:left="1080"/>
                              <w:jc w:val="both"/>
                              <w:textAlignment w:val="center"/>
                              <w:rPr>
                                <w:rFonts w:asciiTheme="majorHAnsi" w:eastAsia="Times New Roman" w:hAnsiTheme="majorHAnsi" w:cs="Times New Roman"/>
                                <w:i/>
                                <w:sz w:val="20"/>
                                <w:szCs w:val="16"/>
                                <w:bdr w:val="none" w:sz="0" w:space="0" w:color="auto" w:frame="1"/>
                                <w:lang w:val="es-419"/>
                              </w:rPr>
                            </w:pPr>
                            <w:r w:rsidRPr="00FD432C">
                              <w:rPr>
                                <w:rFonts w:asciiTheme="majorHAnsi" w:eastAsia="Times New Roman" w:hAnsiTheme="majorHAnsi" w:cs="Times New Roman"/>
                                <w:i/>
                                <w:sz w:val="20"/>
                                <w:szCs w:val="16"/>
                                <w:bdr w:val="none" w:sz="0" w:space="0" w:color="auto" w:frame="1"/>
                                <w:lang w:val="es-419"/>
                              </w:rPr>
                              <w:t xml:space="preserve">Asociación con la Comunidad: Dalton State College, CLILA, </w:t>
                            </w:r>
                            <w:r>
                              <w:rPr>
                                <w:rFonts w:asciiTheme="majorHAnsi" w:eastAsia="Times New Roman" w:hAnsiTheme="majorHAnsi" w:cs="Times New Roman"/>
                                <w:i/>
                                <w:sz w:val="20"/>
                                <w:szCs w:val="16"/>
                                <w:bdr w:val="none" w:sz="0" w:space="0" w:color="auto" w:frame="1"/>
                                <w:lang w:val="es-419"/>
                              </w:rPr>
                              <w:t>Asociacion Latino Americana, Consejo de Apoyo de Familia</w:t>
                            </w:r>
                            <w:r w:rsidRPr="00FD432C">
                              <w:rPr>
                                <w:rFonts w:asciiTheme="majorHAnsi" w:eastAsia="Times New Roman" w:hAnsiTheme="majorHAnsi" w:cs="Times New Roman"/>
                                <w:i/>
                                <w:spacing w:val="2"/>
                                <w:sz w:val="20"/>
                                <w:szCs w:val="16"/>
                                <w:bdr w:val="none" w:sz="0" w:space="0" w:color="auto" w:frame="1"/>
                                <w:lang w:val="es-419"/>
                              </w:rPr>
                              <w:t xml:space="preserve">, </w:t>
                            </w:r>
                            <w:r w:rsidRPr="003F5293">
                              <w:rPr>
                                <w:rFonts w:asciiTheme="majorHAnsi" w:hAnsiTheme="majorHAnsi"/>
                                <w:sz w:val="20"/>
                                <w:szCs w:val="20"/>
                                <w:lang w:val="es-ES"/>
                              </w:rPr>
                              <w:t>Organizaciones religiosas / iglesias y otras organizaciones</w:t>
                            </w:r>
                            <w:r>
                              <w:rPr>
                                <w:rFonts w:asciiTheme="majorHAnsi" w:hAnsiTheme="majorHAnsi"/>
                                <w:sz w:val="20"/>
                                <w:szCs w:val="20"/>
                                <w:lang w:val="es-ES"/>
                              </w:rPr>
                              <w:t>.</w:t>
                            </w:r>
                          </w:p>
                          <w:p w14:paraId="59C817F1" w14:textId="138187AE" w:rsidR="005263F4" w:rsidRPr="00FD432C" w:rsidRDefault="005263F4" w:rsidP="00E90D0C">
                            <w:pPr>
                              <w:pStyle w:val="ListParagraph"/>
                              <w:numPr>
                                <w:ilvl w:val="0"/>
                                <w:numId w:val="3"/>
                              </w:numPr>
                              <w:shd w:val="clear" w:color="auto" w:fill="FFFFFF"/>
                              <w:spacing w:after="0" w:line="240" w:lineRule="auto"/>
                              <w:ind w:left="1080"/>
                              <w:jc w:val="both"/>
                              <w:textAlignment w:val="center"/>
                              <w:rPr>
                                <w:rFonts w:asciiTheme="majorHAnsi" w:eastAsia="Times New Roman" w:hAnsiTheme="majorHAnsi" w:cs="Times New Roman"/>
                                <w:i/>
                                <w:sz w:val="20"/>
                                <w:szCs w:val="16"/>
                                <w:bdr w:val="none" w:sz="0" w:space="0" w:color="auto" w:frame="1"/>
                                <w:lang w:val="es-419"/>
                              </w:rPr>
                            </w:pPr>
                            <w:r w:rsidRPr="003F5293">
                              <w:rPr>
                                <w:rFonts w:asciiTheme="majorHAnsi" w:hAnsiTheme="majorHAnsi"/>
                                <w:sz w:val="20"/>
                                <w:szCs w:val="20"/>
                                <w:lang w:val="es-ES"/>
                              </w:rPr>
                              <w:t xml:space="preserve">Se ofrecen conferencias de padres y maestros, ya sean programadas o como se soliciten, para compartir información con los padres sobre el progreso académico de sus hijos, informes de progreso y </w:t>
                            </w:r>
                            <w:r>
                              <w:rPr>
                                <w:rFonts w:asciiTheme="majorHAnsi" w:hAnsiTheme="majorHAnsi"/>
                                <w:sz w:val="20"/>
                                <w:szCs w:val="20"/>
                                <w:lang w:val="es-ES"/>
                              </w:rPr>
                              <w:t>informes</w:t>
                            </w:r>
                            <w:r w:rsidRPr="003F5293">
                              <w:rPr>
                                <w:rFonts w:asciiTheme="majorHAnsi" w:hAnsiTheme="majorHAnsi"/>
                                <w:sz w:val="20"/>
                                <w:szCs w:val="20"/>
                                <w:lang w:val="es-ES"/>
                              </w:rPr>
                              <w:t xml:space="preserve"> de calificaciones, los resultados de las pruebas estandarizadas e interpretación y currículo / recursos. Otra información como registros de comportamiento puede ser compartida según sea necesario</w:t>
                            </w:r>
                            <w:r w:rsidRPr="00FD432C">
                              <w:rPr>
                                <w:rFonts w:asciiTheme="majorHAnsi" w:eastAsia="Times New Roman" w:hAnsiTheme="majorHAnsi" w:cs="Times New Roman"/>
                                <w:i/>
                                <w:spacing w:val="2"/>
                                <w:sz w:val="20"/>
                                <w:szCs w:val="16"/>
                                <w:bdr w:val="none" w:sz="0" w:space="0" w:color="auto" w:frame="1"/>
                                <w:lang w:val="es-419"/>
                              </w:rPr>
                              <w:t>.</w:t>
                            </w:r>
                          </w:p>
                          <w:p w14:paraId="6C4B5922" w14:textId="77777777" w:rsidR="005263F4" w:rsidRPr="00FD432C" w:rsidRDefault="005263F4" w:rsidP="00E90D0C">
                            <w:pPr>
                              <w:rPr>
                                <w:rFonts w:asciiTheme="majorHAnsi" w:hAnsiTheme="majorHAnsi"/>
                                <w:b/>
                                <w:iCs/>
                                <w:sz w:val="16"/>
                                <w:szCs w:val="16"/>
                                <w:lang w:val="es-419"/>
                              </w:rPr>
                            </w:pPr>
                          </w:p>
                          <w:p w14:paraId="7DAB7668" w14:textId="494F6333" w:rsidR="005263F4" w:rsidRPr="00FD432C" w:rsidRDefault="005263F4" w:rsidP="00E90D0C">
                            <w:pPr>
                              <w:rPr>
                                <w:rFonts w:asciiTheme="majorHAnsi" w:hAnsiTheme="majorHAnsi"/>
                                <w:sz w:val="16"/>
                                <w:szCs w:val="16"/>
                                <w:lang w:val="es-419"/>
                              </w:rPr>
                            </w:pPr>
                            <w:r w:rsidRPr="00FD432C">
                              <w:rPr>
                                <w:rFonts w:asciiTheme="majorHAnsi" w:hAnsiTheme="majorHAnsi" w:cs="Times New Roman"/>
                                <w:b/>
                                <w:i/>
                                <w:sz w:val="28"/>
                                <w:szCs w:val="28"/>
                                <w:lang w:val="es-419"/>
                              </w:rPr>
                              <w:t>Para el Personal Escolar</w:t>
                            </w:r>
                            <w:r w:rsidRPr="00FD432C">
                              <w:rPr>
                                <w:rFonts w:ascii="Times New Roman" w:hAnsi="Times New Roman" w:cs="Times New Roman"/>
                                <w:sz w:val="16"/>
                                <w:szCs w:val="20"/>
                                <w:lang w:val="es-419"/>
                              </w:rPr>
                              <w:t>-</w:t>
                            </w:r>
                            <w:r w:rsidRPr="008E36B1">
                              <w:rPr>
                                <w:lang w:val="es-ES"/>
                              </w:rPr>
                              <w:t xml:space="preserve"> </w:t>
                            </w:r>
                            <w:r w:rsidRPr="008E36B1">
                              <w:rPr>
                                <w:sz w:val="16"/>
                                <w:szCs w:val="16"/>
                                <w:lang w:val="es-ES"/>
                              </w:rPr>
                              <w:t>L</w:t>
                            </w:r>
                            <w:r w:rsidRPr="008E36B1">
                              <w:rPr>
                                <w:rFonts w:asciiTheme="majorHAnsi" w:hAnsiTheme="majorHAnsi"/>
                                <w:sz w:val="16"/>
                                <w:szCs w:val="16"/>
                                <w:lang w:val="es-ES"/>
                              </w:rPr>
                              <w:t>as Escuelas Públicas de Dalton, con la ayuda de</w:t>
                            </w:r>
                            <w:r>
                              <w:rPr>
                                <w:rFonts w:asciiTheme="majorHAnsi" w:hAnsiTheme="majorHAnsi"/>
                                <w:sz w:val="16"/>
                                <w:szCs w:val="16"/>
                                <w:lang w:val="es-ES"/>
                              </w:rPr>
                              <w:t xml:space="preserve"> sus escuelas y padres, educará</w:t>
                            </w:r>
                            <w:r w:rsidRPr="008E36B1">
                              <w:rPr>
                                <w:rFonts w:asciiTheme="majorHAnsi" w:hAnsiTheme="majorHAnsi"/>
                                <w:sz w:val="16"/>
                                <w:szCs w:val="16"/>
                                <w:lang w:val="es-ES"/>
                              </w:rPr>
                              <w:t xml:space="preserve"> a sus maestros, al personal de apoyo instructivo especializado, a directores y otros líderes escolares y otros miembros del personal en el valor y la utilidad de las contribuciones de los padres y en cómo llegar a comunicarse con ellos, y trabajar con los padres como socios iguales, implementar y coordinar programas de padres y construir vínc</w:t>
                            </w:r>
                            <w:r>
                              <w:rPr>
                                <w:rFonts w:asciiTheme="majorHAnsi" w:hAnsiTheme="majorHAnsi"/>
                                <w:sz w:val="16"/>
                                <w:szCs w:val="16"/>
                                <w:lang w:val="es-ES"/>
                              </w:rPr>
                              <w:t>ulos entre padres y escuelas a través de</w:t>
                            </w:r>
                            <w:r w:rsidRPr="00FD432C">
                              <w:rPr>
                                <w:rFonts w:asciiTheme="majorHAnsi" w:hAnsiTheme="majorHAnsi"/>
                                <w:sz w:val="16"/>
                                <w:szCs w:val="16"/>
                                <w:lang w:val="es-419"/>
                              </w:rPr>
                              <w:t xml:space="preserve">:  </w:t>
                            </w:r>
                          </w:p>
                          <w:p w14:paraId="6BCA9B9F" w14:textId="3E751F41" w:rsidR="005263F4" w:rsidRDefault="005263F4" w:rsidP="00E90D0C">
                            <w:pPr>
                              <w:shd w:val="clear" w:color="auto" w:fill="FFFFFF"/>
                              <w:ind w:left="360"/>
                              <w:textAlignment w:val="center"/>
                              <w:rPr>
                                <w:lang w:val="es-ES"/>
                              </w:rPr>
                            </w:pPr>
                            <w:r w:rsidRPr="008E36B1">
                              <w:rPr>
                                <w:rFonts w:asciiTheme="majorHAnsi" w:hAnsiTheme="majorHAnsi"/>
                                <w:i/>
                                <w:sz w:val="16"/>
                                <w:szCs w:val="16"/>
                                <w:lang w:val="es-ES"/>
                              </w:rPr>
                              <w:t>El distrito emplea un coordinador de la participa</w:t>
                            </w:r>
                            <w:r>
                              <w:rPr>
                                <w:rFonts w:asciiTheme="majorHAnsi" w:hAnsiTheme="majorHAnsi"/>
                                <w:i/>
                                <w:sz w:val="16"/>
                                <w:szCs w:val="16"/>
                                <w:lang w:val="es-ES"/>
                              </w:rPr>
                              <w:t xml:space="preserve">ción de la familia del Título I, Titulo III, Título IV-B, </w:t>
                            </w:r>
                            <w:r w:rsidRPr="008E36B1">
                              <w:rPr>
                                <w:rFonts w:asciiTheme="majorHAnsi" w:hAnsiTheme="majorHAnsi"/>
                                <w:i/>
                                <w:sz w:val="16"/>
                                <w:szCs w:val="16"/>
                                <w:lang w:val="es-ES"/>
                              </w:rPr>
                              <w:t>y un coordinador de la participación de</w:t>
                            </w:r>
                            <w:r>
                              <w:rPr>
                                <w:rFonts w:asciiTheme="majorHAnsi" w:hAnsiTheme="majorHAnsi"/>
                                <w:i/>
                                <w:sz w:val="16"/>
                                <w:szCs w:val="16"/>
                                <w:lang w:val="es-ES"/>
                              </w:rPr>
                              <w:t>l programa Migrante</w:t>
                            </w:r>
                            <w:r w:rsidRPr="008E36B1">
                              <w:rPr>
                                <w:rFonts w:asciiTheme="majorHAnsi" w:hAnsiTheme="majorHAnsi"/>
                                <w:i/>
                                <w:sz w:val="16"/>
                                <w:szCs w:val="16"/>
                                <w:lang w:val="es-ES"/>
                              </w:rPr>
                              <w:t>. Además, hay otros 3 coordinadores en las escuelas y un coordinador de la participación de la familia</w:t>
                            </w:r>
                            <w:r w:rsidRPr="008E36B1">
                              <w:rPr>
                                <w:rFonts w:asciiTheme="majorHAnsi" w:hAnsiTheme="majorHAnsi"/>
                                <w:sz w:val="16"/>
                                <w:szCs w:val="16"/>
                                <w:lang w:val="es-ES"/>
                              </w:rPr>
                              <w:t xml:space="preserve"> de Pre-K</w:t>
                            </w:r>
                            <w:r w:rsidRPr="00FD432C">
                              <w:rPr>
                                <w:rStyle w:val="tx2"/>
                                <w:rFonts w:asciiTheme="majorHAnsi" w:hAnsiTheme="majorHAnsi"/>
                                <w:spacing w:val="-7"/>
                                <w:sz w:val="16"/>
                                <w:szCs w:val="16"/>
                                <w:bdr w:val="none" w:sz="0" w:space="0" w:color="auto" w:frame="1"/>
                                <w:lang w:val="es-419"/>
                              </w:rPr>
                              <w:t xml:space="preserve">. </w:t>
                            </w:r>
                            <w:r w:rsidRPr="008E36B1">
                              <w:rPr>
                                <w:rFonts w:asciiTheme="majorHAnsi" w:hAnsiTheme="majorHAnsi"/>
                                <w:i/>
                                <w:sz w:val="16"/>
                                <w:szCs w:val="16"/>
                                <w:lang w:val="es-ES"/>
                              </w:rPr>
                              <w:t>Todo esto fortalece la capacidad del personal para</w:t>
                            </w:r>
                            <w:r>
                              <w:rPr>
                                <w:rFonts w:asciiTheme="majorHAnsi" w:hAnsiTheme="majorHAnsi"/>
                                <w:i/>
                                <w:sz w:val="16"/>
                                <w:szCs w:val="16"/>
                                <w:lang w:val="es-ES"/>
                              </w:rPr>
                              <w:t xml:space="preserve"> entender el valor y la importancia</w:t>
                            </w:r>
                            <w:r w:rsidRPr="008E36B1">
                              <w:rPr>
                                <w:rFonts w:asciiTheme="majorHAnsi" w:hAnsiTheme="majorHAnsi"/>
                                <w:i/>
                                <w:sz w:val="16"/>
                                <w:szCs w:val="16"/>
                                <w:lang w:val="es-ES"/>
                              </w:rPr>
                              <w:t xml:space="preserve"> de las contribuciones de los padres, cómo comunicarse con los padres y cómo asociarse con los padres, implementar y coordinar programas para padres y const</w:t>
                            </w:r>
                            <w:r>
                              <w:rPr>
                                <w:rFonts w:asciiTheme="majorHAnsi" w:hAnsiTheme="majorHAnsi"/>
                                <w:i/>
                                <w:sz w:val="16"/>
                                <w:szCs w:val="16"/>
                                <w:lang w:val="es-ES"/>
                              </w:rPr>
                              <w:t>ruir vínculos con las escuelas. P</w:t>
                            </w:r>
                            <w:r w:rsidRPr="008E36B1">
                              <w:rPr>
                                <w:rFonts w:asciiTheme="majorHAnsi" w:hAnsiTheme="majorHAnsi"/>
                                <w:i/>
                                <w:sz w:val="16"/>
                                <w:szCs w:val="16"/>
                                <w:lang w:val="es-ES"/>
                              </w:rPr>
                              <w:t xml:space="preserve">resentaciones sobre conocimiento cultural, el trabajo con los estudiantes en pobreza, y entrenamiento de conferencia con padres son parte del nuevo proceso de la inducción del profesor. El distrito envía regularmente un equipo de personas a la Conferencia de Participación de los Padres patrocinada por GaDOE. </w:t>
                            </w:r>
                            <w:r>
                              <w:rPr>
                                <w:rStyle w:val="tx2"/>
                                <w:rFonts w:asciiTheme="majorHAnsi" w:hAnsiTheme="majorHAnsi"/>
                                <w:i/>
                                <w:spacing w:val="-7"/>
                                <w:sz w:val="16"/>
                                <w:szCs w:val="16"/>
                                <w:bdr w:val="none" w:sz="0" w:space="0" w:color="auto" w:frame="1"/>
                                <w:lang w:val="es-419"/>
                              </w:rPr>
                              <w:t>Un grupo (20 personas en FY18</w:t>
                            </w:r>
                            <w:r w:rsidRPr="00FD432C">
                              <w:rPr>
                                <w:rStyle w:val="tx2"/>
                                <w:rFonts w:asciiTheme="majorHAnsi" w:hAnsiTheme="majorHAnsi"/>
                                <w:i/>
                                <w:spacing w:val="-7"/>
                                <w:sz w:val="16"/>
                                <w:szCs w:val="16"/>
                                <w:bdr w:val="none" w:sz="0" w:space="0" w:color="auto" w:frame="1"/>
                                <w:lang w:val="es-419"/>
                              </w:rPr>
                              <w:t xml:space="preserve">) </w:t>
                            </w:r>
                            <w:r w:rsidRPr="008E36B1">
                              <w:rPr>
                                <w:rFonts w:asciiTheme="majorHAnsi" w:hAnsiTheme="majorHAnsi"/>
                                <w:i/>
                                <w:sz w:val="16"/>
                                <w:szCs w:val="16"/>
                                <w:lang w:val="es-ES"/>
                              </w:rPr>
                              <w:t xml:space="preserve">formado por administradores de distrito y escuelas, coordinadores, consejeros, trabajadores sociales y </w:t>
                            </w:r>
                            <w:r>
                              <w:rPr>
                                <w:rFonts w:asciiTheme="majorHAnsi" w:hAnsiTheme="majorHAnsi"/>
                                <w:i/>
                                <w:sz w:val="16"/>
                                <w:szCs w:val="16"/>
                                <w:lang w:val="es-ES"/>
                              </w:rPr>
                              <w:t>maestros). El equipo   re-entrega</w:t>
                            </w:r>
                            <w:r w:rsidRPr="008E36B1">
                              <w:rPr>
                                <w:rFonts w:asciiTheme="majorHAnsi" w:hAnsiTheme="majorHAnsi"/>
                                <w:i/>
                                <w:sz w:val="16"/>
                                <w:szCs w:val="16"/>
                                <w:lang w:val="es-ES"/>
                              </w:rPr>
                              <w:t xml:space="preserve"> información en el distrito y en línea</w:t>
                            </w:r>
                            <w:r>
                              <w:rPr>
                                <w:rFonts w:asciiTheme="majorHAnsi" w:hAnsiTheme="majorHAnsi"/>
                                <w:i/>
                                <w:sz w:val="16"/>
                                <w:szCs w:val="16"/>
                                <w:lang w:val="es-ES"/>
                              </w:rPr>
                              <w:t xml:space="preserve"> a través del sistema de gerencia</w:t>
                            </w:r>
                            <w:r w:rsidRPr="008E36B1">
                              <w:rPr>
                                <w:rFonts w:asciiTheme="majorHAnsi" w:hAnsiTheme="majorHAnsi"/>
                                <w:i/>
                                <w:sz w:val="16"/>
                                <w:szCs w:val="16"/>
                                <w:lang w:val="es-ES"/>
                              </w:rPr>
                              <w:t xml:space="preserve"> de aprendiza</w:t>
                            </w:r>
                            <w:r>
                              <w:rPr>
                                <w:rFonts w:asciiTheme="majorHAnsi" w:hAnsiTheme="majorHAnsi"/>
                                <w:i/>
                                <w:sz w:val="16"/>
                                <w:szCs w:val="16"/>
                                <w:lang w:val="es-ES"/>
                              </w:rPr>
                              <w:t>je en línea del distrito, Canvas</w:t>
                            </w:r>
                            <w:r w:rsidRPr="008E36B1">
                              <w:rPr>
                                <w:rFonts w:asciiTheme="majorHAnsi" w:hAnsiTheme="majorHAnsi"/>
                                <w:i/>
                                <w:sz w:val="16"/>
                                <w:szCs w:val="16"/>
                                <w:lang w:val="es-ES"/>
                              </w:rPr>
                              <w:t>. Algunas otras formas</w:t>
                            </w:r>
                            <w:r w:rsidRPr="008E36B1">
                              <w:rPr>
                                <w:sz w:val="16"/>
                                <w:szCs w:val="16"/>
                                <w:lang w:val="es-ES"/>
                              </w:rPr>
                              <w:t xml:space="preserve"> </w:t>
                            </w:r>
                            <w:r w:rsidRPr="008E36B1">
                              <w:rPr>
                                <w:rFonts w:asciiTheme="majorHAnsi" w:hAnsiTheme="majorHAnsi"/>
                                <w:i/>
                                <w:sz w:val="16"/>
                                <w:szCs w:val="16"/>
                                <w:lang w:val="es-ES"/>
                              </w:rPr>
                              <w:t>en</w:t>
                            </w:r>
                            <w:r>
                              <w:rPr>
                                <w:rFonts w:asciiTheme="majorHAnsi" w:hAnsiTheme="majorHAnsi"/>
                                <w:i/>
                                <w:sz w:val="16"/>
                                <w:szCs w:val="16"/>
                                <w:lang w:val="es-ES"/>
                              </w:rPr>
                              <w:t xml:space="preserve"> que se construye la capacidad incluyen</w:t>
                            </w:r>
                            <w:r w:rsidRPr="008E36B1">
                              <w:rPr>
                                <w:rFonts w:asciiTheme="majorHAnsi" w:hAnsiTheme="majorHAnsi"/>
                                <w:i/>
                                <w:sz w:val="16"/>
                                <w:szCs w:val="16"/>
                                <w:lang w:val="es-ES"/>
                              </w:rPr>
                              <w:t xml:space="preserve"> información compartida en las reuniones del personal y la asistencia con las conferencias de los</w:t>
                            </w:r>
                            <w:r w:rsidRPr="008E36B1">
                              <w:rPr>
                                <w:sz w:val="16"/>
                                <w:szCs w:val="16"/>
                                <w:lang w:val="es-ES"/>
                              </w:rPr>
                              <w:t xml:space="preserve"> </w:t>
                            </w:r>
                            <w:r w:rsidRPr="006121F4">
                              <w:rPr>
                                <w:rFonts w:asciiTheme="majorHAnsi" w:hAnsiTheme="majorHAnsi"/>
                                <w:i/>
                                <w:sz w:val="16"/>
                                <w:szCs w:val="16"/>
                                <w:lang w:val="es-ES"/>
                              </w:rPr>
                              <w:t>padres</w:t>
                            </w:r>
                            <w:r>
                              <w:rPr>
                                <w:rFonts w:asciiTheme="majorHAnsi" w:hAnsiTheme="majorHAnsi"/>
                                <w:i/>
                                <w:sz w:val="16"/>
                                <w:szCs w:val="16"/>
                                <w:lang w:val="es-ES"/>
                              </w:rPr>
                              <w:t>.</w:t>
                            </w:r>
                            <w:r w:rsidRPr="006121F4">
                              <w:rPr>
                                <w:lang w:val="es-ES"/>
                              </w:rPr>
                              <w:t xml:space="preserve"> </w:t>
                            </w:r>
                          </w:p>
                          <w:p w14:paraId="0632F841" w14:textId="4AA712E7" w:rsidR="005263F4" w:rsidRPr="00FD432C" w:rsidRDefault="005263F4" w:rsidP="00E90D0C">
                            <w:pPr>
                              <w:shd w:val="clear" w:color="auto" w:fill="FFFFFF"/>
                              <w:ind w:left="360"/>
                              <w:textAlignment w:val="center"/>
                              <w:rPr>
                                <w:rStyle w:val="tx2"/>
                                <w:rFonts w:asciiTheme="majorHAnsi" w:hAnsiTheme="majorHAnsi"/>
                                <w:i/>
                                <w:spacing w:val="-7"/>
                                <w:sz w:val="16"/>
                                <w:szCs w:val="16"/>
                                <w:bdr w:val="none" w:sz="0" w:space="0" w:color="auto" w:frame="1"/>
                                <w:lang w:val="es-419"/>
                              </w:rPr>
                            </w:pPr>
                            <w:r>
                              <w:rPr>
                                <w:rFonts w:asciiTheme="majorHAnsi" w:hAnsiTheme="majorHAnsi"/>
                                <w:i/>
                                <w:sz w:val="16"/>
                                <w:szCs w:val="16"/>
                                <w:lang w:val="es-ES"/>
                              </w:rPr>
                              <w:t>S</w:t>
                            </w:r>
                            <w:r w:rsidRPr="006121F4">
                              <w:rPr>
                                <w:rFonts w:asciiTheme="majorHAnsi" w:hAnsiTheme="majorHAnsi"/>
                                <w:i/>
                                <w:sz w:val="16"/>
                                <w:szCs w:val="16"/>
                                <w:lang w:val="es-ES"/>
                              </w:rPr>
                              <w:t>e ha establecido un curso en línea de participación de los</w:t>
                            </w:r>
                            <w:r>
                              <w:rPr>
                                <w:rFonts w:asciiTheme="majorHAnsi" w:hAnsiTheme="majorHAnsi"/>
                                <w:i/>
                                <w:sz w:val="16"/>
                                <w:szCs w:val="16"/>
                                <w:lang w:val="es-ES"/>
                              </w:rPr>
                              <w:t xml:space="preserve"> padres en el sistema de gerencia</w:t>
                            </w:r>
                            <w:r w:rsidRPr="006121F4">
                              <w:rPr>
                                <w:rFonts w:asciiTheme="majorHAnsi" w:hAnsiTheme="majorHAnsi"/>
                                <w:i/>
                                <w:sz w:val="16"/>
                                <w:szCs w:val="16"/>
                                <w:lang w:val="es-ES"/>
                              </w:rPr>
                              <w:t xml:space="preserve"> del aprendizaje en línea del distrito, Canvas. Los recursos para apoyar la participación de los padres se publican allí, incluyendo: webinars del DOE, plantillas del DOE, documentos de orientación, recursos compartidos y enlaces a recursos</w:t>
                            </w:r>
                            <w:r>
                              <w:rPr>
                                <w:rFonts w:asciiTheme="majorHAnsi" w:hAnsiTheme="majorHAnsi"/>
                                <w:i/>
                                <w:sz w:val="16"/>
                                <w:szCs w:val="16"/>
                                <w:lang w:val="es-ES"/>
                              </w:rPr>
                              <w:t>.</w:t>
                            </w:r>
                          </w:p>
                          <w:p w14:paraId="39E8BA1A" w14:textId="5F05D439" w:rsidR="005263F4" w:rsidRPr="00FD432C" w:rsidRDefault="005263F4" w:rsidP="00E90D0C">
                            <w:pPr>
                              <w:rPr>
                                <w:rFonts w:ascii="Times New Roman" w:hAnsi="Times New Roman" w:cs="Times New Roman"/>
                                <w:sz w:val="16"/>
                                <w:szCs w:val="16"/>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06E05" id="Text Box 20" o:spid="_x0000_s1035" type="#_x0000_t202" style="position:absolute;margin-left:23.25pt;margin-top:0;width:490.8pt;height:71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" filled="f" stroked="f">
                <v:textbox>
                  <w:txbxContent>
                    <w:p w14:paraId="57FEA1B6" w14:textId="2FB3AFBE" w:rsidR="005263F4" w:rsidRPr="00FD432C" w:rsidRDefault="005263F4" w:rsidP="004F0121">
                      <w:pPr>
                        <w:jc w:val="center"/>
                        <w:rPr>
                          <w:rFonts w:ascii="Times New Roman" w:hAnsi="Times New Roman" w:cs="Times New Roman"/>
                          <w:b/>
                          <w:sz w:val="32"/>
                          <w:szCs w:val="40"/>
                          <w:lang w:val="es-419"/>
                        </w:rPr>
                      </w:pPr>
                      <w:r w:rsidRPr="00FD432C">
                        <w:rPr>
                          <w:rFonts w:ascii="Times New Roman" w:hAnsi="Times New Roman" w:cs="Times New Roman"/>
                          <w:b/>
                          <w:sz w:val="32"/>
                          <w:szCs w:val="40"/>
                          <w:lang w:val="es-419"/>
                        </w:rPr>
                        <w:t>Construyendo Capacidad</w:t>
                      </w:r>
                    </w:p>
                    <w:p w14:paraId="23277D26" w14:textId="652D2243" w:rsidR="005263F4" w:rsidRPr="00FD432C" w:rsidRDefault="005263F4" w:rsidP="008133A1">
                      <w:pPr>
                        <w:spacing w:line="228" w:lineRule="auto"/>
                        <w:rPr>
                          <w:rFonts w:asciiTheme="majorHAnsi" w:hAnsiTheme="majorHAnsi" w:cs="Times New Roman"/>
                          <w:sz w:val="20"/>
                          <w:szCs w:val="20"/>
                          <w:lang w:val="es-419"/>
                        </w:rPr>
                      </w:pPr>
                      <w:r w:rsidRPr="00781515">
                        <w:rPr>
                          <w:rFonts w:asciiTheme="majorHAnsi" w:hAnsiTheme="majorHAnsi"/>
                          <w:sz w:val="20"/>
                          <w:szCs w:val="20"/>
                          <w:lang w:val="es-ES"/>
                        </w:rPr>
                        <w:t>Las Escuelas Públicas de Dalton fortalecerán la capacidad de las escuelas y los padres para una fuerte participación familiar, para asegurar la participación efectiva de los padres y miembros de la familia y apoyar una asociación entre las escuelas de Título I, los padres y la comunidad para mejorar el rendimiento académico de los est</w:t>
                      </w:r>
                      <w:r>
                        <w:rPr>
                          <w:rFonts w:asciiTheme="majorHAnsi" w:hAnsiTheme="majorHAnsi"/>
                          <w:sz w:val="20"/>
                          <w:szCs w:val="20"/>
                          <w:lang w:val="es-ES"/>
                        </w:rPr>
                        <w:t>udiantes a</w:t>
                      </w:r>
                      <w:r w:rsidRPr="00781515">
                        <w:rPr>
                          <w:rFonts w:asciiTheme="majorHAnsi" w:hAnsiTheme="majorHAnsi"/>
                          <w:sz w:val="20"/>
                          <w:szCs w:val="20"/>
                          <w:lang w:val="es-ES"/>
                        </w:rPr>
                        <w:t xml:space="preserve"> través de las siguie</w:t>
                      </w:r>
                      <w:r>
                        <w:rPr>
                          <w:rFonts w:asciiTheme="majorHAnsi" w:hAnsiTheme="majorHAnsi"/>
                          <w:sz w:val="20"/>
                          <w:szCs w:val="20"/>
                          <w:lang w:val="es-ES"/>
                        </w:rPr>
                        <w:t>ntes actividades y programas en todo el</w:t>
                      </w:r>
                      <w:r w:rsidRPr="00781515">
                        <w:rPr>
                          <w:rFonts w:asciiTheme="majorHAnsi" w:hAnsiTheme="majorHAnsi"/>
                          <w:sz w:val="20"/>
                          <w:szCs w:val="20"/>
                          <w:lang w:val="es-ES"/>
                        </w:rPr>
                        <w:t xml:space="preserve"> distrito.</w:t>
                      </w:r>
                    </w:p>
                    <w:p w14:paraId="4E0AC91D" w14:textId="77777777" w:rsidR="005263F4" w:rsidRPr="00FD432C" w:rsidRDefault="005263F4" w:rsidP="008133A1">
                      <w:pPr>
                        <w:spacing w:line="228" w:lineRule="auto"/>
                        <w:rPr>
                          <w:rFonts w:ascii="Times New Roman" w:hAnsi="Times New Roman" w:cs="Times New Roman"/>
                          <w:sz w:val="20"/>
                          <w:szCs w:val="22"/>
                          <w:lang w:val="es-419"/>
                        </w:rPr>
                      </w:pPr>
                    </w:p>
                    <w:p w14:paraId="29BB220E" w14:textId="5E9A9971" w:rsidR="005263F4" w:rsidRPr="00FD432C" w:rsidRDefault="005263F4" w:rsidP="00E90D0C">
                      <w:pPr>
                        <w:rPr>
                          <w:rFonts w:asciiTheme="majorHAnsi" w:hAnsiTheme="majorHAnsi"/>
                          <w:sz w:val="20"/>
                          <w:szCs w:val="20"/>
                          <w:lang w:val="es-419"/>
                        </w:rPr>
                      </w:pPr>
                      <w:r w:rsidRPr="00FD432C">
                        <w:rPr>
                          <w:rFonts w:ascii="Times New Roman" w:hAnsi="Times New Roman" w:cs="Times New Roman"/>
                          <w:b/>
                          <w:i/>
                          <w:sz w:val="32"/>
                          <w:szCs w:val="40"/>
                          <w:lang w:val="es-419"/>
                        </w:rPr>
                        <w:t>Para Padres</w:t>
                      </w:r>
                      <w:r w:rsidRPr="00FD432C">
                        <w:rPr>
                          <w:rFonts w:ascii="Times New Roman" w:hAnsi="Times New Roman" w:cs="Times New Roman"/>
                          <w:sz w:val="18"/>
                          <w:szCs w:val="22"/>
                          <w:lang w:val="es-419"/>
                        </w:rPr>
                        <w:t xml:space="preserve"> </w:t>
                      </w:r>
                      <w:r w:rsidRPr="00FD432C">
                        <w:rPr>
                          <w:rFonts w:ascii="Times New Roman" w:hAnsi="Times New Roman" w:cs="Times New Roman"/>
                          <w:sz w:val="22"/>
                          <w:szCs w:val="22"/>
                          <w:lang w:val="es-419"/>
                        </w:rPr>
                        <w:t xml:space="preserve">- </w:t>
                      </w:r>
                      <w:r w:rsidRPr="00781515">
                        <w:rPr>
                          <w:rFonts w:asciiTheme="majorHAnsi" w:hAnsiTheme="majorHAnsi"/>
                          <w:sz w:val="20"/>
                          <w:szCs w:val="20"/>
                          <w:lang w:val="es-ES"/>
                        </w:rPr>
                        <w:t xml:space="preserve">Con la ayuda </w:t>
                      </w:r>
                      <w:r>
                        <w:rPr>
                          <w:rFonts w:asciiTheme="majorHAnsi" w:hAnsiTheme="majorHAnsi"/>
                          <w:sz w:val="20"/>
                          <w:szCs w:val="20"/>
                          <w:lang w:val="es-ES"/>
                        </w:rPr>
                        <w:t xml:space="preserve">de sus escuelas de Título I, </w:t>
                      </w:r>
                      <w:r w:rsidRPr="00781515">
                        <w:rPr>
                          <w:rFonts w:asciiTheme="majorHAnsi" w:hAnsiTheme="majorHAnsi"/>
                          <w:sz w:val="20"/>
                          <w:szCs w:val="20"/>
                          <w:lang w:val="es-ES"/>
                        </w:rPr>
                        <w:t>DPS fortalecerá la capacidad de los padres para una fuerte participación de los padres, proporcionando materiales y capacitación sobre temas tales como la alfabetización y e</w:t>
                      </w:r>
                      <w:r>
                        <w:rPr>
                          <w:rFonts w:asciiTheme="majorHAnsi" w:hAnsiTheme="majorHAnsi"/>
                          <w:sz w:val="20"/>
                          <w:szCs w:val="20"/>
                          <w:lang w:val="es-ES"/>
                        </w:rPr>
                        <w:t>l uso de la tecnología (incluyendo</w:t>
                      </w:r>
                      <w:r w:rsidRPr="00781515">
                        <w:rPr>
                          <w:rFonts w:asciiTheme="majorHAnsi" w:hAnsiTheme="majorHAnsi"/>
                          <w:sz w:val="20"/>
                          <w:szCs w:val="20"/>
                          <w:lang w:val="es-ES"/>
                        </w:rPr>
                        <w:t xml:space="preserve"> la educación sobre los daños de la piratería de derechos de autor) </w:t>
                      </w:r>
                      <w:r>
                        <w:rPr>
                          <w:rFonts w:asciiTheme="majorHAnsi" w:hAnsiTheme="majorHAnsi"/>
                          <w:sz w:val="20"/>
                          <w:szCs w:val="20"/>
                          <w:lang w:val="es-ES"/>
                        </w:rPr>
                        <w:t xml:space="preserve">para ayudar a los padres a trabajar con sus hijos en mejorar el </w:t>
                      </w:r>
                      <w:r w:rsidRPr="00781515">
                        <w:rPr>
                          <w:rFonts w:asciiTheme="majorHAnsi" w:hAnsiTheme="majorHAnsi"/>
                          <w:sz w:val="20"/>
                          <w:szCs w:val="20"/>
                          <w:lang w:val="es-ES"/>
                        </w:rPr>
                        <w:t xml:space="preserve">rendimiento </w:t>
                      </w:r>
                      <w:r>
                        <w:rPr>
                          <w:rFonts w:asciiTheme="majorHAnsi" w:hAnsiTheme="majorHAnsi"/>
                          <w:sz w:val="20"/>
                          <w:szCs w:val="20"/>
                          <w:lang w:val="es-ES"/>
                        </w:rPr>
                        <w:t xml:space="preserve">académico. </w:t>
                      </w:r>
                      <w:r w:rsidRPr="00C93C8B">
                        <w:rPr>
                          <w:rFonts w:asciiTheme="majorHAnsi" w:hAnsiTheme="majorHAnsi"/>
                          <w:sz w:val="20"/>
                          <w:szCs w:val="20"/>
                          <w:lang w:val="es-ES"/>
                        </w:rPr>
                        <w:t>También se proporcionará ayuda a los padres para entender los siguientes temas: E</w:t>
                      </w:r>
                      <w:r>
                        <w:rPr>
                          <w:rFonts w:asciiTheme="majorHAnsi" w:hAnsiTheme="majorHAnsi"/>
                          <w:sz w:val="20"/>
                          <w:szCs w:val="20"/>
                          <w:lang w:val="es-ES"/>
                        </w:rPr>
                        <w:t>stándares académicos Estatales D</w:t>
                      </w:r>
                      <w:r w:rsidRPr="00C93C8B">
                        <w:rPr>
                          <w:rFonts w:asciiTheme="majorHAnsi" w:hAnsiTheme="majorHAnsi"/>
                          <w:sz w:val="20"/>
                          <w:szCs w:val="20"/>
                          <w:lang w:val="es-ES"/>
                        </w:rPr>
                        <w:t>esafiantes, evaluaciones académicas estatales y locales, incluyendo evaluaciones alternativas, los requisitos del Título I, Parte A, cómo monitorear el progreso de sus hijos</w:t>
                      </w:r>
                      <w:r>
                        <w:rPr>
                          <w:rFonts w:asciiTheme="majorHAnsi" w:hAnsiTheme="majorHAnsi"/>
                          <w:sz w:val="20"/>
                          <w:szCs w:val="20"/>
                          <w:lang w:val="es-ES"/>
                        </w:rPr>
                        <w:t>, cómo trabajar con educadores u</w:t>
                      </w:r>
                      <w:r w:rsidRPr="00C93C8B">
                        <w:rPr>
                          <w:rFonts w:asciiTheme="majorHAnsi" w:hAnsiTheme="majorHAnsi"/>
                          <w:sz w:val="20"/>
                          <w:szCs w:val="20"/>
                          <w:lang w:val="es-ES"/>
                        </w:rPr>
                        <w:t>tilizando las siguientes oportunidades</w:t>
                      </w:r>
                      <w:r>
                        <w:rPr>
                          <w:rFonts w:asciiTheme="majorHAnsi" w:hAnsiTheme="majorHAnsi"/>
                          <w:sz w:val="20"/>
                          <w:szCs w:val="20"/>
                          <w:lang w:val="es-ES"/>
                        </w:rPr>
                        <w:t>:</w:t>
                      </w:r>
                    </w:p>
                    <w:p w14:paraId="0B164CA1" w14:textId="77777777" w:rsidR="005263F4" w:rsidRPr="00FD432C" w:rsidRDefault="005263F4" w:rsidP="00E90D0C">
                      <w:pPr>
                        <w:rPr>
                          <w:rFonts w:asciiTheme="majorHAnsi" w:hAnsiTheme="majorHAnsi"/>
                          <w:sz w:val="20"/>
                          <w:szCs w:val="16"/>
                          <w:lang w:val="es-419"/>
                        </w:rPr>
                      </w:pPr>
                    </w:p>
                    <w:p w14:paraId="71867249" w14:textId="3D0D2249" w:rsidR="005263F4" w:rsidRPr="00FD432C" w:rsidRDefault="005263F4" w:rsidP="00E90D0C">
                      <w:pPr>
                        <w:pStyle w:val="ListParagraph"/>
                        <w:numPr>
                          <w:ilvl w:val="0"/>
                          <w:numId w:val="3"/>
                        </w:numPr>
                        <w:shd w:val="clear" w:color="auto" w:fill="FFFFFF"/>
                        <w:spacing w:after="0" w:line="240" w:lineRule="auto"/>
                        <w:ind w:left="1080"/>
                        <w:jc w:val="both"/>
                        <w:textAlignment w:val="center"/>
                        <w:rPr>
                          <w:rFonts w:asciiTheme="majorHAnsi" w:eastAsia="Times New Roman" w:hAnsiTheme="majorHAnsi" w:cs="Times New Roman"/>
                          <w:i/>
                          <w:spacing w:val="-1"/>
                          <w:sz w:val="20"/>
                          <w:szCs w:val="16"/>
                          <w:bdr w:val="none" w:sz="0" w:space="0" w:color="auto" w:frame="1"/>
                          <w:lang w:val="es-419"/>
                        </w:rPr>
                      </w:pPr>
                      <w:r>
                        <w:rPr>
                          <w:rFonts w:asciiTheme="majorHAnsi" w:hAnsiTheme="majorHAnsi"/>
                          <w:sz w:val="20"/>
                          <w:szCs w:val="20"/>
                          <w:lang w:val="es-ES"/>
                        </w:rPr>
                        <w:t>Centro de Recursos para Padres, las escuelas independientemente</w:t>
                      </w:r>
                      <w:r w:rsidRPr="00A24906">
                        <w:rPr>
                          <w:rFonts w:asciiTheme="majorHAnsi" w:hAnsiTheme="majorHAnsi"/>
                          <w:sz w:val="20"/>
                          <w:szCs w:val="20"/>
                          <w:lang w:val="es-ES"/>
                        </w:rPr>
                        <w:t xml:space="preserve"> proveerán a los padres con recursos a través de centros de información y salas de recursos</w:t>
                      </w:r>
                      <w:r>
                        <w:rPr>
                          <w:rFonts w:asciiTheme="majorHAnsi" w:hAnsiTheme="majorHAnsi"/>
                          <w:sz w:val="20"/>
                          <w:szCs w:val="20"/>
                          <w:lang w:val="es-ES"/>
                        </w:rPr>
                        <w:t>.</w:t>
                      </w:r>
                    </w:p>
                    <w:p w14:paraId="4DDB4465" w14:textId="0159D9E6" w:rsidR="005263F4" w:rsidRPr="00FD432C" w:rsidRDefault="005263F4" w:rsidP="00E90D0C">
                      <w:pPr>
                        <w:pStyle w:val="ListParagraph"/>
                        <w:numPr>
                          <w:ilvl w:val="0"/>
                          <w:numId w:val="3"/>
                        </w:numPr>
                        <w:shd w:val="clear" w:color="auto" w:fill="FFFFFF"/>
                        <w:spacing w:after="0" w:line="240" w:lineRule="auto"/>
                        <w:ind w:left="1080"/>
                        <w:jc w:val="both"/>
                        <w:textAlignment w:val="center"/>
                        <w:rPr>
                          <w:rFonts w:asciiTheme="majorHAnsi" w:eastAsia="Times New Roman" w:hAnsiTheme="majorHAnsi" w:cs="Times New Roman"/>
                          <w:i/>
                          <w:sz w:val="20"/>
                          <w:szCs w:val="16"/>
                          <w:bdr w:val="none" w:sz="0" w:space="0" w:color="auto" w:frame="1"/>
                          <w:lang w:val="es-419"/>
                        </w:rPr>
                      </w:pPr>
                      <w:r w:rsidRPr="00A24906">
                        <w:rPr>
                          <w:rFonts w:asciiTheme="majorHAnsi" w:hAnsiTheme="majorHAnsi"/>
                          <w:sz w:val="20"/>
                          <w:szCs w:val="20"/>
                          <w:lang w:val="es-ES"/>
                        </w:rPr>
                        <w:t xml:space="preserve">Entrenamiento informativo para padres (introducción al sistema </w:t>
                      </w:r>
                      <w:r>
                        <w:rPr>
                          <w:rFonts w:asciiTheme="majorHAnsi" w:hAnsiTheme="majorHAnsi"/>
                          <w:sz w:val="20"/>
                          <w:szCs w:val="20"/>
                          <w:lang w:val="es-ES"/>
                        </w:rPr>
                        <w:t>escolar, conferencias de padres</w:t>
                      </w:r>
                      <w:r w:rsidRPr="00A24906">
                        <w:rPr>
                          <w:rFonts w:asciiTheme="majorHAnsi" w:hAnsiTheme="majorHAnsi"/>
                          <w:sz w:val="20"/>
                          <w:szCs w:val="20"/>
                          <w:lang w:val="es-ES"/>
                        </w:rPr>
                        <w:t>/ maestros, sistema de calificaciones, pruebas estandarizadas, objetivos de aprendizaje de los estudiantes, apertura de cuentas de</w:t>
                      </w:r>
                      <w:r>
                        <w:rPr>
                          <w:rFonts w:asciiTheme="majorHAnsi" w:hAnsiTheme="majorHAnsi"/>
                          <w:sz w:val="20"/>
                          <w:szCs w:val="20"/>
                          <w:lang w:val="es-ES"/>
                        </w:rPr>
                        <w:t>l</w:t>
                      </w:r>
                      <w:r w:rsidRPr="00A24906">
                        <w:rPr>
                          <w:rFonts w:asciiTheme="majorHAnsi" w:hAnsiTheme="majorHAnsi"/>
                          <w:sz w:val="20"/>
                          <w:szCs w:val="20"/>
                          <w:lang w:val="es-ES"/>
                        </w:rPr>
                        <w:t xml:space="preserve"> portal para padres, recursos académicos en la escuela y en línea, programas escolares, participación escolar, apoyo de los est</w:t>
                      </w:r>
                      <w:r>
                        <w:rPr>
                          <w:rFonts w:asciiTheme="majorHAnsi" w:hAnsiTheme="majorHAnsi"/>
                          <w:sz w:val="20"/>
                          <w:szCs w:val="20"/>
                          <w:lang w:val="es-ES"/>
                        </w:rPr>
                        <w:t>udiantes en el hogar, salud e</w:t>
                      </w:r>
                      <w:r w:rsidRPr="00A24906">
                        <w:rPr>
                          <w:rFonts w:asciiTheme="majorHAnsi" w:hAnsiTheme="majorHAnsi"/>
                          <w:sz w:val="20"/>
                          <w:szCs w:val="20"/>
                          <w:lang w:val="es-ES"/>
                        </w:rPr>
                        <w:t xml:space="preserve"> higiene, la disciplina, la seguridad de los niños</w:t>
                      </w:r>
                      <w:r>
                        <w:rPr>
                          <w:rFonts w:asciiTheme="majorHAnsi" w:hAnsiTheme="majorHAnsi"/>
                          <w:sz w:val="20"/>
                          <w:szCs w:val="20"/>
                          <w:lang w:val="es-ES"/>
                        </w:rPr>
                        <w:t>, las pandillas y conflictos</w:t>
                      </w:r>
                      <w:r w:rsidRPr="00A24906">
                        <w:rPr>
                          <w:rFonts w:asciiTheme="majorHAnsi" w:hAnsiTheme="majorHAnsi"/>
                          <w:sz w:val="20"/>
                          <w:szCs w:val="20"/>
                          <w:lang w:val="es-ES"/>
                        </w:rPr>
                        <w:t xml:space="preserve"> sociales, la universidad, la nutrición)</w:t>
                      </w:r>
                      <w:r>
                        <w:rPr>
                          <w:rFonts w:asciiTheme="majorHAnsi" w:hAnsiTheme="majorHAnsi"/>
                          <w:sz w:val="20"/>
                          <w:szCs w:val="20"/>
                          <w:lang w:val="es-ES"/>
                        </w:rPr>
                        <w:t>.</w:t>
                      </w:r>
                    </w:p>
                    <w:p w14:paraId="6FDBA37E" w14:textId="6F08F025" w:rsidR="005263F4" w:rsidRPr="00FD432C" w:rsidRDefault="005263F4" w:rsidP="00E90D0C">
                      <w:pPr>
                        <w:pStyle w:val="ListParagraph"/>
                        <w:numPr>
                          <w:ilvl w:val="0"/>
                          <w:numId w:val="3"/>
                        </w:numPr>
                        <w:shd w:val="clear" w:color="auto" w:fill="FFFFFF"/>
                        <w:spacing w:after="0" w:line="240" w:lineRule="auto"/>
                        <w:ind w:left="1080"/>
                        <w:jc w:val="both"/>
                        <w:textAlignment w:val="center"/>
                        <w:rPr>
                          <w:rFonts w:asciiTheme="majorHAnsi" w:eastAsia="Times New Roman" w:hAnsiTheme="majorHAnsi" w:cs="Times New Roman"/>
                          <w:i/>
                          <w:spacing w:val="-1"/>
                          <w:sz w:val="20"/>
                          <w:szCs w:val="20"/>
                          <w:bdr w:val="none" w:sz="0" w:space="0" w:color="auto" w:frame="1"/>
                          <w:lang w:val="es-419"/>
                        </w:rPr>
                      </w:pPr>
                      <w:r w:rsidRPr="00670B9F">
                        <w:rPr>
                          <w:rFonts w:asciiTheme="majorHAnsi" w:hAnsiTheme="majorHAnsi"/>
                          <w:sz w:val="20"/>
                          <w:szCs w:val="20"/>
                          <w:lang w:val="es-ES"/>
                        </w:rPr>
                        <w:t>Ayuda de tarea después de la escuela para estudiantes en riesgo (basado en las recomendaciones de los maestros</w:t>
                      </w:r>
                      <w:r>
                        <w:rPr>
                          <w:rFonts w:asciiTheme="majorHAnsi" w:hAnsiTheme="majorHAnsi"/>
                          <w:sz w:val="20"/>
                          <w:szCs w:val="20"/>
                          <w:lang w:val="es-ES"/>
                        </w:rPr>
                        <w:t>).</w:t>
                      </w:r>
                    </w:p>
                    <w:p w14:paraId="581BF994" w14:textId="1693B1ED" w:rsidR="005263F4" w:rsidRPr="00FD432C" w:rsidRDefault="005263F4" w:rsidP="00E90D0C">
                      <w:pPr>
                        <w:pStyle w:val="ListParagraph"/>
                        <w:numPr>
                          <w:ilvl w:val="0"/>
                          <w:numId w:val="3"/>
                        </w:numPr>
                        <w:shd w:val="clear" w:color="auto" w:fill="FFFFFF"/>
                        <w:spacing w:after="0" w:line="240" w:lineRule="auto"/>
                        <w:ind w:left="1080"/>
                        <w:jc w:val="both"/>
                        <w:textAlignment w:val="center"/>
                        <w:rPr>
                          <w:rFonts w:asciiTheme="majorHAnsi" w:eastAsia="Times New Roman" w:hAnsiTheme="majorHAnsi" w:cs="Times New Roman"/>
                          <w:i/>
                          <w:spacing w:val="-1"/>
                          <w:sz w:val="20"/>
                          <w:szCs w:val="16"/>
                          <w:bdr w:val="none" w:sz="0" w:space="0" w:color="auto" w:frame="1"/>
                          <w:lang w:val="es-419"/>
                        </w:rPr>
                      </w:pPr>
                      <w:r>
                        <w:rPr>
                          <w:rFonts w:asciiTheme="majorHAnsi" w:hAnsiTheme="majorHAnsi"/>
                          <w:sz w:val="20"/>
                          <w:szCs w:val="20"/>
                          <w:lang w:val="es-ES"/>
                        </w:rPr>
                        <w:t xml:space="preserve">La iniciativa Pequeños Gatitos </w:t>
                      </w:r>
                      <w:r w:rsidRPr="00670B9F">
                        <w:rPr>
                          <w:rFonts w:asciiTheme="majorHAnsi" w:hAnsiTheme="majorHAnsi"/>
                          <w:sz w:val="20"/>
                          <w:szCs w:val="20"/>
                          <w:lang w:val="es-ES"/>
                        </w:rPr>
                        <w:t xml:space="preserve">para ayudar a los padres a trabajar con su </w:t>
                      </w:r>
                      <w:r>
                        <w:rPr>
                          <w:rFonts w:asciiTheme="majorHAnsi" w:hAnsiTheme="majorHAnsi"/>
                          <w:sz w:val="20"/>
                          <w:szCs w:val="20"/>
                          <w:lang w:val="es-ES"/>
                        </w:rPr>
                        <w:t xml:space="preserve">hijo en </w:t>
                      </w:r>
                      <w:r w:rsidRPr="00670B9F">
                        <w:rPr>
                          <w:rFonts w:asciiTheme="majorHAnsi" w:hAnsiTheme="majorHAnsi"/>
                          <w:sz w:val="20"/>
                          <w:szCs w:val="20"/>
                          <w:lang w:val="es-ES"/>
                        </w:rPr>
                        <w:t xml:space="preserve">edad preescolar (3 y 4 años de edad) en habilidades básicas de alfabetización </w:t>
                      </w:r>
                      <w:r>
                        <w:rPr>
                          <w:rFonts w:asciiTheme="majorHAnsi" w:hAnsiTheme="majorHAnsi"/>
                          <w:sz w:val="20"/>
                          <w:szCs w:val="20"/>
                          <w:lang w:val="es-ES"/>
                        </w:rPr>
                        <w:t xml:space="preserve">y matemáticas </w:t>
                      </w:r>
                      <w:r w:rsidRPr="00670B9F">
                        <w:rPr>
                          <w:rFonts w:asciiTheme="majorHAnsi" w:hAnsiTheme="majorHAnsi"/>
                          <w:sz w:val="20"/>
                          <w:szCs w:val="20"/>
                          <w:lang w:val="es-ES"/>
                        </w:rPr>
                        <w:t xml:space="preserve">para estar listos para la transición a los programas </w:t>
                      </w:r>
                      <w:r>
                        <w:rPr>
                          <w:rFonts w:asciiTheme="majorHAnsi" w:hAnsiTheme="majorHAnsi"/>
                          <w:sz w:val="20"/>
                          <w:szCs w:val="20"/>
                          <w:lang w:val="es-ES"/>
                        </w:rPr>
                        <w:t xml:space="preserve">de </w:t>
                      </w:r>
                      <w:r w:rsidRPr="00670B9F">
                        <w:rPr>
                          <w:rFonts w:asciiTheme="majorHAnsi" w:hAnsiTheme="majorHAnsi"/>
                          <w:sz w:val="20"/>
                          <w:szCs w:val="20"/>
                          <w:lang w:val="es-ES"/>
                        </w:rPr>
                        <w:t>Pre</w:t>
                      </w:r>
                      <w:r>
                        <w:rPr>
                          <w:rFonts w:asciiTheme="majorHAnsi" w:hAnsiTheme="majorHAnsi"/>
                          <w:sz w:val="20"/>
                          <w:szCs w:val="20"/>
                          <w:lang w:val="es-ES"/>
                        </w:rPr>
                        <w:t>-</w:t>
                      </w:r>
                      <w:r w:rsidRPr="00670B9F">
                        <w:rPr>
                          <w:rFonts w:asciiTheme="majorHAnsi" w:hAnsiTheme="majorHAnsi"/>
                          <w:sz w:val="20"/>
                          <w:szCs w:val="20"/>
                          <w:lang w:val="es-ES"/>
                        </w:rPr>
                        <w:t>K y Kindergarten</w:t>
                      </w:r>
                      <w:r>
                        <w:rPr>
                          <w:rFonts w:asciiTheme="majorHAnsi" w:hAnsiTheme="majorHAnsi"/>
                          <w:sz w:val="20"/>
                          <w:szCs w:val="20"/>
                          <w:lang w:val="es-ES"/>
                        </w:rPr>
                        <w:t>.</w:t>
                      </w:r>
                      <w:r w:rsidRPr="00FD432C">
                        <w:rPr>
                          <w:rFonts w:asciiTheme="majorHAnsi" w:eastAsia="Times New Roman" w:hAnsiTheme="majorHAnsi" w:cs="Times New Roman"/>
                          <w:i/>
                          <w:spacing w:val="-1"/>
                          <w:sz w:val="20"/>
                          <w:szCs w:val="16"/>
                          <w:bdr w:val="none" w:sz="0" w:space="0" w:color="auto" w:frame="1"/>
                          <w:lang w:val="es-419"/>
                        </w:rPr>
                        <w:t xml:space="preserve"> </w:t>
                      </w:r>
                    </w:p>
                    <w:p w14:paraId="444296AE" w14:textId="0493D5E1" w:rsidR="005263F4" w:rsidRPr="00FD432C" w:rsidRDefault="005263F4" w:rsidP="00E90D0C">
                      <w:pPr>
                        <w:pStyle w:val="ListParagraph"/>
                        <w:numPr>
                          <w:ilvl w:val="0"/>
                          <w:numId w:val="3"/>
                        </w:numPr>
                        <w:shd w:val="clear" w:color="auto" w:fill="FFFFFF"/>
                        <w:spacing w:after="0" w:line="240" w:lineRule="auto"/>
                        <w:ind w:left="1080"/>
                        <w:jc w:val="both"/>
                        <w:textAlignment w:val="center"/>
                        <w:rPr>
                          <w:rFonts w:asciiTheme="majorHAnsi" w:eastAsia="Times New Roman" w:hAnsiTheme="majorHAnsi" w:cs="Times New Roman"/>
                          <w:i/>
                          <w:spacing w:val="2"/>
                          <w:sz w:val="20"/>
                          <w:szCs w:val="16"/>
                          <w:bdr w:val="none" w:sz="0" w:space="0" w:color="auto" w:frame="1"/>
                          <w:lang w:val="es-419"/>
                        </w:rPr>
                      </w:pPr>
                      <w:r w:rsidRPr="00670B9F">
                        <w:rPr>
                          <w:rFonts w:asciiTheme="majorHAnsi" w:hAnsiTheme="majorHAnsi"/>
                          <w:sz w:val="20"/>
                          <w:szCs w:val="20"/>
                          <w:lang w:val="es-ES"/>
                        </w:rPr>
                        <w:t>Dispositivos electrónicos, libros</w:t>
                      </w:r>
                      <w:r>
                        <w:rPr>
                          <w:rFonts w:asciiTheme="majorHAnsi" w:hAnsiTheme="majorHAnsi"/>
                          <w:sz w:val="20"/>
                          <w:szCs w:val="20"/>
                          <w:lang w:val="es-ES"/>
                        </w:rPr>
                        <w:t xml:space="preserve"> y tapes</w:t>
                      </w:r>
                      <w:r w:rsidRPr="00670B9F">
                        <w:rPr>
                          <w:rFonts w:asciiTheme="majorHAnsi" w:hAnsiTheme="majorHAnsi"/>
                          <w:sz w:val="20"/>
                          <w:szCs w:val="20"/>
                          <w:lang w:val="es-ES"/>
                        </w:rPr>
                        <w:t xml:space="preserve"> en inglés y otros idiomas de los estudiantes representados en el sistema para que los estudiantes los usen allí y los lleven a casa</w:t>
                      </w:r>
                      <w:r>
                        <w:rPr>
                          <w:rFonts w:asciiTheme="majorHAnsi" w:hAnsiTheme="majorHAnsi"/>
                          <w:sz w:val="20"/>
                          <w:szCs w:val="20"/>
                          <w:lang w:val="es-ES"/>
                        </w:rPr>
                        <w:t>.</w:t>
                      </w:r>
                      <w:r w:rsidRPr="00FD432C">
                        <w:rPr>
                          <w:rFonts w:asciiTheme="majorHAnsi" w:eastAsia="Times New Roman" w:hAnsiTheme="majorHAnsi" w:cs="Times New Roman"/>
                          <w:i/>
                          <w:spacing w:val="2"/>
                          <w:sz w:val="20"/>
                          <w:szCs w:val="20"/>
                          <w:bdr w:val="none" w:sz="0" w:space="0" w:color="auto" w:frame="1"/>
                          <w:lang w:val="es-419"/>
                        </w:rPr>
                        <w:t xml:space="preserve"> </w:t>
                      </w:r>
                    </w:p>
                    <w:p w14:paraId="499B6AFA" w14:textId="12BB9400" w:rsidR="005263F4" w:rsidRPr="00FD432C" w:rsidRDefault="005263F4" w:rsidP="00E90D0C">
                      <w:pPr>
                        <w:pStyle w:val="ListParagraph"/>
                        <w:numPr>
                          <w:ilvl w:val="0"/>
                          <w:numId w:val="3"/>
                        </w:numPr>
                        <w:shd w:val="clear" w:color="auto" w:fill="FFFFFF"/>
                        <w:spacing w:after="0" w:line="240" w:lineRule="auto"/>
                        <w:ind w:left="1080"/>
                        <w:jc w:val="both"/>
                        <w:textAlignment w:val="center"/>
                        <w:rPr>
                          <w:rFonts w:asciiTheme="majorHAnsi" w:eastAsia="Times New Roman" w:hAnsiTheme="majorHAnsi" w:cs="Times New Roman"/>
                          <w:i/>
                          <w:sz w:val="20"/>
                          <w:szCs w:val="16"/>
                          <w:bdr w:val="none" w:sz="0" w:space="0" w:color="auto" w:frame="1"/>
                          <w:lang w:val="es-419"/>
                        </w:rPr>
                      </w:pPr>
                      <w:r w:rsidRPr="003F5293">
                        <w:rPr>
                          <w:rFonts w:asciiTheme="majorHAnsi" w:hAnsiTheme="majorHAnsi"/>
                          <w:sz w:val="20"/>
                          <w:szCs w:val="20"/>
                          <w:lang w:val="es-ES"/>
                        </w:rPr>
                        <w:t>Enlaces entre escuelas y padres - Coordinadores de P</w:t>
                      </w:r>
                      <w:r>
                        <w:rPr>
                          <w:rFonts w:asciiTheme="majorHAnsi" w:hAnsiTheme="majorHAnsi"/>
                          <w:sz w:val="20"/>
                          <w:szCs w:val="20"/>
                          <w:lang w:val="es-ES"/>
                        </w:rPr>
                        <w:t>articipación de Padres de Título I, Título III</w:t>
                      </w:r>
                      <w:r w:rsidRPr="003F5293">
                        <w:rPr>
                          <w:rFonts w:asciiTheme="majorHAnsi" w:hAnsiTheme="majorHAnsi"/>
                          <w:sz w:val="20"/>
                          <w:szCs w:val="20"/>
                          <w:lang w:val="es-ES"/>
                        </w:rPr>
                        <w:t>,</w:t>
                      </w:r>
                      <w:r>
                        <w:rPr>
                          <w:rFonts w:asciiTheme="majorHAnsi" w:hAnsiTheme="majorHAnsi"/>
                          <w:sz w:val="20"/>
                          <w:szCs w:val="20"/>
                          <w:lang w:val="es-ES"/>
                        </w:rPr>
                        <w:t xml:space="preserve"> Titulo IV-B, Migrante,</w:t>
                      </w:r>
                      <w:r w:rsidRPr="003F5293">
                        <w:rPr>
                          <w:rFonts w:asciiTheme="majorHAnsi" w:hAnsiTheme="majorHAnsi"/>
                          <w:sz w:val="20"/>
                          <w:szCs w:val="20"/>
                          <w:lang w:val="es-ES"/>
                        </w:rPr>
                        <w:t xml:space="preserve"> Pre-K, Educa</w:t>
                      </w:r>
                      <w:r>
                        <w:rPr>
                          <w:rFonts w:asciiTheme="majorHAnsi" w:hAnsiTheme="majorHAnsi"/>
                          <w:sz w:val="20"/>
                          <w:szCs w:val="20"/>
                          <w:lang w:val="es-ES"/>
                        </w:rPr>
                        <w:t xml:space="preserve">ción Especial, Padres Mentores, </w:t>
                      </w:r>
                      <w:r w:rsidRPr="003F5293">
                        <w:rPr>
                          <w:rFonts w:asciiTheme="majorHAnsi" w:hAnsiTheme="majorHAnsi"/>
                          <w:sz w:val="20"/>
                          <w:szCs w:val="20"/>
                          <w:lang w:val="es-ES"/>
                        </w:rPr>
                        <w:t>Trabajadores Sociales</w:t>
                      </w:r>
                    </w:p>
                    <w:p w14:paraId="6A63C386" w14:textId="03D9E62B" w:rsidR="005263F4" w:rsidRPr="00FD432C" w:rsidRDefault="005263F4" w:rsidP="00E90D0C">
                      <w:pPr>
                        <w:pStyle w:val="ListParagraph"/>
                        <w:numPr>
                          <w:ilvl w:val="0"/>
                          <w:numId w:val="3"/>
                        </w:numPr>
                        <w:shd w:val="clear" w:color="auto" w:fill="FFFFFF"/>
                        <w:spacing w:after="0" w:line="240" w:lineRule="auto"/>
                        <w:ind w:left="1080"/>
                        <w:jc w:val="both"/>
                        <w:textAlignment w:val="center"/>
                        <w:rPr>
                          <w:rFonts w:asciiTheme="majorHAnsi" w:eastAsia="Times New Roman" w:hAnsiTheme="majorHAnsi" w:cs="Times New Roman"/>
                          <w:i/>
                          <w:sz w:val="20"/>
                          <w:szCs w:val="16"/>
                          <w:bdr w:val="none" w:sz="0" w:space="0" w:color="auto" w:frame="1"/>
                          <w:lang w:val="es-419"/>
                        </w:rPr>
                      </w:pPr>
                      <w:r w:rsidRPr="00FD432C">
                        <w:rPr>
                          <w:rFonts w:asciiTheme="majorHAnsi" w:eastAsia="Times New Roman" w:hAnsiTheme="majorHAnsi" w:cs="Times New Roman"/>
                          <w:i/>
                          <w:sz w:val="20"/>
                          <w:szCs w:val="16"/>
                          <w:bdr w:val="none" w:sz="0" w:space="0" w:color="auto" w:frame="1"/>
                          <w:lang w:val="es-419"/>
                        </w:rPr>
                        <w:t>Feria Comunitaria- </w:t>
                      </w:r>
                      <w:r w:rsidRPr="00FD432C">
                        <w:rPr>
                          <w:rFonts w:asciiTheme="majorHAnsi" w:eastAsia="Times New Roman" w:hAnsiTheme="majorHAnsi" w:cs="Times New Roman"/>
                          <w:i/>
                          <w:spacing w:val="-1"/>
                          <w:sz w:val="20"/>
                          <w:szCs w:val="16"/>
                          <w:bdr w:val="none" w:sz="0" w:space="0" w:color="auto" w:frame="1"/>
                          <w:lang w:val="es-419"/>
                        </w:rPr>
                        <w:t>asociación con agencias en la comunidad.</w:t>
                      </w:r>
                    </w:p>
                    <w:p w14:paraId="1050C932" w14:textId="6BB4769E" w:rsidR="005263F4" w:rsidRPr="00FD432C" w:rsidRDefault="005263F4" w:rsidP="00E90D0C">
                      <w:pPr>
                        <w:pStyle w:val="ListParagraph"/>
                        <w:numPr>
                          <w:ilvl w:val="0"/>
                          <w:numId w:val="3"/>
                        </w:numPr>
                        <w:shd w:val="clear" w:color="auto" w:fill="FFFFFF"/>
                        <w:spacing w:after="0" w:line="240" w:lineRule="auto"/>
                        <w:ind w:left="1080"/>
                        <w:jc w:val="both"/>
                        <w:textAlignment w:val="center"/>
                        <w:rPr>
                          <w:rFonts w:asciiTheme="majorHAnsi" w:eastAsia="Times New Roman" w:hAnsiTheme="majorHAnsi" w:cs="Times New Roman"/>
                          <w:i/>
                          <w:sz w:val="20"/>
                          <w:szCs w:val="16"/>
                          <w:bdr w:val="none" w:sz="0" w:space="0" w:color="auto" w:frame="1"/>
                          <w:lang w:val="es-419"/>
                        </w:rPr>
                      </w:pPr>
                      <w:r w:rsidRPr="00FD432C">
                        <w:rPr>
                          <w:rFonts w:asciiTheme="majorHAnsi" w:eastAsia="Times New Roman" w:hAnsiTheme="majorHAnsi" w:cs="Times New Roman"/>
                          <w:i/>
                          <w:sz w:val="20"/>
                          <w:szCs w:val="16"/>
                          <w:bdr w:val="none" w:sz="0" w:space="0" w:color="auto" w:frame="1"/>
                          <w:lang w:val="es-419"/>
                        </w:rPr>
                        <w:t>Asociación del Distrito: Programas Feder</w:t>
                      </w:r>
                      <w:r>
                        <w:rPr>
                          <w:rFonts w:asciiTheme="majorHAnsi" w:eastAsia="Times New Roman" w:hAnsiTheme="majorHAnsi" w:cs="Times New Roman"/>
                          <w:i/>
                          <w:sz w:val="20"/>
                          <w:szCs w:val="16"/>
                          <w:bdr w:val="none" w:sz="0" w:space="0" w:color="auto" w:frame="1"/>
                          <w:lang w:val="es-419"/>
                        </w:rPr>
                        <w:t>ales (Título I, Migrante, Sin Hogar</w:t>
                      </w:r>
                      <w:r w:rsidRPr="00FD432C">
                        <w:rPr>
                          <w:rFonts w:asciiTheme="majorHAnsi" w:eastAsia="Times New Roman" w:hAnsiTheme="majorHAnsi" w:cs="Times New Roman"/>
                          <w:i/>
                          <w:sz w:val="20"/>
                          <w:szCs w:val="16"/>
                          <w:bdr w:val="none" w:sz="0" w:space="0" w:color="auto" w:frame="1"/>
                          <w:lang w:val="es-419"/>
                        </w:rPr>
                        <w:t>,</w:t>
                      </w:r>
                      <w:r>
                        <w:rPr>
                          <w:rFonts w:asciiTheme="majorHAnsi" w:eastAsia="Times New Roman" w:hAnsiTheme="majorHAnsi" w:cs="Times New Roman"/>
                          <w:i/>
                          <w:sz w:val="20"/>
                          <w:szCs w:val="16"/>
                          <w:bdr w:val="none" w:sz="0" w:space="0" w:color="auto" w:frame="1"/>
                          <w:lang w:val="es-419"/>
                        </w:rPr>
                        <w:t xml:space="preserve"> Titulo IV-B,</w:t>
                      </w:r>
                      <w:r w:rsidRPr="00FD432C">
                        <w:rPr>
                          <w:rFonts w:asciiTheme="majorHAnsi" w:eastAsia="Times New Roman" w:hAnsiTheme="majorHAnsi" w:cs="Times New Roman"/>
                          <w:i/>
                          <w:sz w:val="20"/>
                          <w:szCs w:val="16"/>
                          <w:bdr w:val="none" w:sz="0" w:space="0" w:color="auto" w:frame="1"/>
                          <w:lang w:val="es-419"/>
                        </w:rPr>
                        <w:t xml:space="preserve"> </w:t>
                      </w:r>
                      <w:r>
                        <w:rPr>
                          <w:rFonts w:asciiTheme="majorHAnsi" w:eastAsia="Times New Roman" w:hAnsiTheme="majorHAnsi" w:cs="Times New Roman"/>
                          <w:i/>
                          <w:sz w:val="20"/>
                          <w:szCs w:val="16"/>
                          <w:bdr w:val="none" w:sz="0" w:space="0" w:color="auto" w:frame="1"/>
                          <w:lang w:val="es-419"/>
                        </w:rPr>
                        <w:t>Titulo</w:t>
                      </w:r>
                      <w:r w:rsidRPr="00FD432C">
                        <w:rPr>
                          <w:rFonts w:asciiTheme="majorHAnsi" w:eastAsia="Times New Roman" w:hAnsiTheme="majorHAnsi" w:cs="Times New Roman"/>
                          <w:i/>
                          <w:sz w:val="20"/>
                          <w:szCs w:val="16"/>
                          <w:bdr w:val="none" w:sz="0" w:space="0" w:color="auto" w:frame="1"/>
                          <w:lang w:val="es-419"/>
                        </w:rPr>
                        <w:t xml:space="preserve"> III, ESS), Bright from the Start, Consejeros de la Escuela, Trabajadores Sociales de la escuela, Comités Escolares. </w:t>
                      </w:r>
                    </w:p>
                    <w:p w14:paraId="06432AA8" w14:textId="2123C3CD" w:rsidR="005263F4" w:rsidRPr="00FD432C" w:rsidRDefault="005263F4" w:rsidP="00E90D0C">
                      <w:pPr>
                        <w:pStyle w:val="ListParagraph"/>
                        <w:numPr>
                          <w:ilvl w:val="0"/>
                          <w:numId w:val="3"/>
                        </w:numPr>
                        <w:shd w:val="clear" w:color="auto" w:fill="FFFFFF"/>
                        <w:spacing w:after="0" w:line="240" w:lineRule="auto"/>
                        <w:ind w:left="1080"/>
                        <w:jc w:val="both"/>
                        <w:textAlignment w:val="center"/>
                        <w:rPr>
                          <w:rFonts w:asciiTheme="majorHAnsi" w:eastAsia="Times New Roman" w:hAnsiTheme="majorHAnsi" w:cs="Times New Roman"/>
                          <w:i/>
                          <w:sz w:val="20"/>
                          <w:szCs w:val="16"/>
                          <w:bdr w:val="none" w:sz="0" w:space="0" w:color="auto" w:frame="1"/>
                          <w:lang w:val="es-419"/>
                        </w:rPr>
                      </w:pPr>
                      <w:r w:rsidRPr="00FD432C">
                        <w:rPr>
                          <w:rFonts w:asciiTheme="majorHAnsi" w:eastAsia="Times New Roman" w:hAnsiTheme="majorHAnsi" w:cs="Times New Roman"/>
                          <w:i/>
                          <w:sz w:val="20"/>
                          <w:szCs w:val="16"/>
                          <w:bdr w:val="none" w:sz="0" w:space="0" w:color="auto" w:frame="1"/>
                          <w:lang w:val="es-419"/>
                        </w:rPr>
                        <w:t xml:space="preserve">Asociación con la Comunidad: Dalton State College, CLILA, </w:t>
                      </w:r>
                      <w:r>
                        <w:rPr>
                          <w:rFonts w:asciiTheme="majorHAnsi" w:eastAsia="Times New Roman" w:hAnsiTheme="majorHAnsi" w:cs="Times New Roman"/>
                          <w:i/>
                          <w:sz w:val="20"/>
                          <w:szCs w:val="16"/>
                          <w:bdr w:val="none" w:sz="0" w:space="0" w:color="auto" w:frame="1"/>
                          <w:lang w:val="es-419"/>
                        </w:rPr>
                        <w:t>Asociacion Latino Americana, Consejo de Apoyo de Familia</w:t>
                      </w:r>
                      <w:r w:rsidRPr="00FD432C">
                        <w:rPr>
                          <w:rFonts w:asciiTheme="majorHAnsi" w:eastAsia="Times New Roman" w:hAnsiTheme="majorHAnsi" w:cs="Times New Roman"/>
                          <w:i/>
                          <w:spacing w:val="2"/>
                          <w:sz w:val="20"/>
                          <w:szCs w:val="16"/>
                          <w:bdr w:val="none" w:sz="0" w:space="0" w:color="auto" w:frame="1"/>
                          <w:lang w:val="es-419"/>
                        </w:rPr>
                        <w:t xml:space="preserve">, </w:t>
                      </w:r>
                      <w:r w:rsidRPr="003F5293">
                        <w:rPr>
                          <w:rFonts w:asciiTheme="majorHAnsi" w:hAnsiTheme="majorHAnsi"/>
                          <w:sz w:val="20"/>
                          <w:szCs w:val="20"/>
                          <w:lang w:val="es-ES"/>
                        </w:rPr>
                        <w:t>Organizaciones religiosas / iglesias y otras organizaciones</w:t>
                      </w:r>
                      <w:r>
                        <w:rPr>
                          <w:rFonts w:asciiTheme="majorHAnsi" w:hAnsiTheme="majorHAnsi"/>
                          <w:sz w:val="20"/>
                          <w:szCs w:val="20"/>
                          <w:lang w:val="es-ES"/>
                        </w:rPr>
                        <w:t>.</w:t>
                      </w:r>
                    </w:p>
                    <w:p w14:paraId="59C817F1" w14:textId="138187AE" w:rsidR="005263F4" w:rsidRPr="00FD432C" w:rsidRDefault="005263F4" w:rsidP="00E90D0C">
                      <w:pPr>
                        <w:pStyle w:val="ListParagraph"/>
                        <w:numPr>
                          <w:ilvl w:val="0"/>
                          <w:numId w:val="3"/>
                        </w:numPr>
                        <w:shd w:val="clear" w:color="auto" w:fill="FFFFFF"/>
                        <w:spacing w:after="0" w:line="240" w:lineRule="auto"/>
                        <w:ind w:left="1080"/>
                        <w:jc w:val="both"/>
                        <w:textAlignment w:val="center"/>
                        <w:rPr>
                          <w:rFonts w:asciiTheme="majorHAnsi" w:eastAsia="Times New Roman" w:hAnsiTheme="majorHAnsi" w:cs="Times New Roman"/>
                          <w:i/>
                          <w:sz w:val="20"/>
                          <w:szCs w:val="16"/>
                          <w:bdr w:val="none" w:sz="0" w:space="0" w:color="auto" w:frame="1"/>
                          <w:lang w:val="es-419"/>
                        </w:rPr>
                      </w:pPr>
                      <w:r w:rsidRPr="003F5293">
                        <w:rPr>
                          <w:rFonts w:asciiTheme="majorHAnsi" w:hAnsiTheme="majorHAnsi"/>
                          <w:sz w:val="20"/>
                          <w:szCs w:val="20"/>
                          <w:lang w:val="es-ES"/>
                        </w:rPr>
                        <w:t xml:space="preserve">Se ofrecen conferencias de padres y maestros, ya sean programadas o como se soliciten, para compartir información con los padres sobre el progreso académico de sus hijos, informes de progreso y </w:t>
                      </w:r>
                      <w:r>
                        <w:rPr>
                          <w:rFonts w:asciiTheme="majorHAnsi" w:hAnsiTheme="majorHAnsi"/>
                          <w:sz w:val="20"/>
                          <w:szCs w:val="20"/>
                          <w:lang w:val="es-ES"/>
                        </w:rPr>
                        <w:t>informes</w:t>
                      </w:r>
                      <w:r w:rsidRPr="003F5293">
                        <w:rPr>
                          <w:rFonts w:asciiTheme="majorHAnsi" w:hAnsiTheme="majorHAnsi"/>
                          <w:sz w:val="20"/>
                          <w:szCs w:val="20"/>
                          <w:lang w:val="es-ES"/>
                        </w:rPr>
                        <w:t xml:space="preserve"> de calificaciones, los resultados de las pruebas estandarizadas e interpretación y currículo / recursos. Otra información como registros de comportamiento puede ser compartida según sea necesario</w:t>
                      </w:r>
                      <w:r w:rsidRPr="00FD432C">
                        <w:rPr>
                          <w:rFonts w:asciiTheme="majorHAnsi" w:eastAsia="Times New Roman" w:hAnsiTheme="majorHAnsi" w:cs="Times New Roman"/>
                          <w:i/>
                          <w:spacing w:val="2"/>
                          <w:sz w:val="20"/>
                          <w:szCs w:val="16"/>
                          <w:bdr w:val="none" w:sz="0" w:space="0" w:color="auto" w:frame="1"/>
                          <w:lang w:val="es-419"/>
                        </w:rPr>
                        <w:t>.</w:t>
                      </w:r>
                    </w:p>
                    <w:p w14:paraId="6C4B5922" w14:textId="77777777" w:rsidR="005263F4" w:rsidRPr="00FD432C" w:rsidRDefault="005263F4" w:rsidP="00E90D0C">
                      <w:pPr>
                        <w:rPr>
                          <w:rFonts w:asciiTheme="majorHAnsi" w:hAnsiTheme="majorHAnsi"/>
                          <w:b/>
                          <w:iCs/>
                          <w:sz w:val="16"/>
                          <w:szCs w:val="16"/>
                          <w:lang w:val="es-419"/>
                        </w:rPr>
                      </w:pPr>
                    </w:p>
                    <w:p w14:paraId="7DAB7668" w14:textId="494F6333" w:rsidR="005263F4" w:rsidRPr="00FD432C" w:rsidRDefault="005263F4" w:rsidP="00E90D0C">
                      <w:pPr>
                        <w:rPr>
                          <w:rFonts w:asciiTheme="majorHAnsi" w:hAnsiTheme="majorHAnsi"/>
                          <w:sz w:val="16"/>
                          <w:szCs w:val="16"/>
                          <w:lang w:val="es-419"/>
                        </w:rPr>
                      </w:pPr>
                      <w:r w:rsidRPr="00FD432C">
                        <w:rPr>
                          <w:rFonts w:asciiTheme="majorHAnsi" w:hAnsiTheme="majorHAnsi" w:cs="Times New Roman"/>
                          <w:b/>
                          <w:i/>
                          <w:sz w:val="28"/>
                          <w:szCs w:val="28"/>
                          <w:lang w:val="es-419"/>
                        </w:rPr>
                        <w:t>Para el Personal Escolar</w:t>
                      </w:r>
                      <w:r w:rsidRPr="00FD432C">
                        <w:rPr>
                          <w:rFonts w:ascii="Times New Roman" w:hAnsi="Times New Roman" w:cs="Times New Roman"/>
                          <w:sz w:val="16"/>
                          <w:szCs w:val="20"/>
                          <w:lang w:val="es-419"/>
                        </w:rPr>
                        <w:t>-</w:t>
                      </w:r>
                      <w:r w:rsidRPr="008E36B1">
                        <w:rPr>
                          <w:lang w:val="es-ES"/>
                        </w:rPr>
                        <w:t xml:space="preserve"> </w:t>
                      </w:r>
                      <w:r w:rsidRPr="008E36B1">
                        <w:rPr>
                          <w:sz w:val="16"/>
                          <w:szCs w:val="16"/>
                          <w:lang w:val="es-ES"/>
                        </w:rPr>
                        <w:t>L</w:t>
                      </w:r>
                      <w:r w:rsidRPr="008E36B1">
                        <w:rPr>
                          <w:rFonts w:asciiTheme="majorHAnsi" w:hAnsiTheme="majorHAnsi"/>
                          <w:sz w:val="16"/>
                          <w:szCs w:val="16"/>
                          <w:lang w:val="es-ES"/>
                        </w:rPr>
                        <w:t>as Escuelas Públicas de Dalton, con la ayuda de</w:t>
                      </w:r>
                      <w:r>
                        <w:rPr>
                          <w:rFonts w:asciiTheme="majorHAnsi" w:hAnsiTheme="majorHAnsi"/>
                          <w:sz w:val="16"/>
                          <w:szCs w:val="16"/>
                          <w:lang w:val="es-ES"/>
                        </w:rPr>
                        <w:t xml:space="preserve"> sus escuelas y padres, educará</w:t>
                      </w:r>
                      <w:r w:rsidRPr="008E36B1">
                        <w:rPr>
                          <w:rFonts w:asciiTheme="majorHAnsi" w:hAnsiTheme="majorHAnsi"/>
                          <w:sz w:val="16"/>
                          <w:szCs w:val="16"/>
                          <w:lang w:val="es-ES"/>
                        </w:rPr>
                        <w:t xml:space="preserve"> a sus maestros, al personal de apoyo instructivo especializado, a directores y otros líderes escolares y otros miembros del personal en el valor y la utilidad de las contribuciones de los padres y en cómo llegar a comunicarse con ellos, y trabajar con los padres como socios iguales, implementar y coordinar programas de padres y construir vínc</w:t>
                      </w:r>
                      <w:r>
                        <w:rPr>
                          <w:rFonts w:asciiTheme="majorHAnsi" w:hAnsiTheme="majorHAnsi"/>
                          <w:sz w:val="16"/>
                          <w:szCs w:val="16"/>
                          <w:lang w:val="es-ES"/>
                        </w:rPr>
                        <w:t>ulos entre padres y escuelas a través de</w:t>
                      </w:r>
                      <w:r w:rsidRPr="00FD432C">
                        <w:rPr>
                          <w:rFonts w:asciiTheme="majorHAnsi" w:hAnsiTheme="majorHAnsi"/>
                          <w:sz w:val="16"/>
                          <w:szCs w:val="16"/>
                          <w:lang w:val="es-419"/>
                        </w:rPr>
                        <w:t xml:space="preserve">:  </w:t>
                      </w:r>
                    </w:p>
                    <w:p w14:paraId="6BCA9B9F" w14:textId="3E751F41" w:rsidR="005263F4" w:rsidRDefault="005263F4" w:rsidP="00E90D0C">
                      <w:pPr>
                        <w:shd w:val="clear" w:color="auto" w:fill="FFFFFF"/>
                        <w:ind w:left="360"/>
                        <w:textAlignment w:val="center"/>
                        <w:rPr>
                          <w:lang w:val="es-ES"/>
                        </w:rPr>
                      </w:pPr>
                      <w:r w:rsidRPr="008E36B1">
                        <w:rPr>
                          <w:rFonts w:asciiTheme="majorHAnsi" w:hAnsiTheme="majorHAnsi"/>
                          <w:i/>
                          <w:sz w:val="16"/>
                          <w:szCs w:val="16"/>
                          <w:lang w:val="es-ES"/>
                        </w:rPr>
                        <w:t>El distrito emplea un coordinador de la participa</w:t>
                      </w:r>
                      <w:r>
                        <w:rPr>
                          <w:rFonts w:asciiTheme="majorHAnsi" w:hAnsiTheme="majorHAnsi"/>
                          <w:i/>
                          <w:sz w:val="16"/>
                          <w:szCs w:val="16"/>
                          <w:lang w:val="es-ES"/>
                        </w:rPr>
                        <w:t xml:space="preserve">ción de la familia del Título I, Titulo III, Título IV-B, </w:t>
                      </w:r>
                      <w:r w:rsidRPr="008E36B1">
                        <w:rPr>
                          <w:rFonts w:asciiTheme="majorHAnsi" w:hAnsiTheme="majorHAnsi"/>
                          <w:i/>
                          <w:sz w:val="16"/>
                          <w:szCs w:val="16"/>
                          <w:lang w:val="es-ES"/>
                        </w:rPr>
                        <w:t>y un coordinador de la participación de</w:t>
                      </w:r>
                      <w:r>
                        <w:rPr>
                          <w:rFonts w:asciiTheme="majorHAnsi" w:hAnsiTheme="majorHAnsi"/>
                          <w:i/>
                          <w:sz w:val="16"/>
                          <w:szCs w:val="16"/>
                          <w:lang w:val="es-ES"/>
                        </w:rPr>
                        <w:t>l programa Migrante</w:t>
                      </w:r>
                      <w:r w:rsidRPr="008E36B1">
                        <w:rPr>
                          <w:rFonts w:asciiTheme="majorHAnsi" w:hAnsiTheme="majorHAnsi"/>
                          <w:i/>
                          <w:sz w:val="16"/>
                          <w:szCs w:val="16"/>
                          <w:lang w:val="es-ES"/>
                        </w:rPr>
                        <w:t>. Además, hay otros 3 coordinadores en las escuelas y un coordinador de la participación de la familia</w:t>
                      </w:r>
                      <w:r w:rsidRPr="008E36B1">
                        <w:rPr>
                          <w:rFonts w:asciiTheme="majorHAnsi" w:hAnsiTheme="majorHAnsi"/>
                          <w:sz w:val="16"/>
                          <w:szCs w:val="16"/>
                          <w:lang w:val="es-ES"/>
                        </w:rPr>
                        <w:t xml:space="preserve"> de Pre-K</w:t>
                      </w:r>
                      <w:r w:rsidRPr="00FD432C">
                        <w:rPr>
                          <w:rStyle w:val="tx2"/>
                          <w:rFonts w:asciiTheme="majorHAnsi" w:hAnsiTheme="majorHAnsi"/>
                          <w:spacing w:val="-7"/>
                          <w:sz w:val="16"/>
                          <w:szCs w:val="16"/>
                          <w:bdr w:val="none" w:sz="0" w:space="0" w:color="auto" w:frame="1"/>
                          <w:lang w:val="es-419"/>
                        </w:rPr>
                        <w:t xml:space="preserve">. </w:t>
                      </w:r>
                      <w:r w:rsidRPr="008E36B1">
                        <w:rPr>
                          <w:rFonts w:asciiTheme="majorHAnsi" w:hAnsiTheme="majorHAnsi"/>
                          <w:i/>
                          <w:sz w:val="16"/>
                          <w:szCs w:val="16"/>
                          <w:lang w:val="es-ES"/>
                        </w:rPr>
                        <w:t>Todo esto fortalece la capacidad del personal para</w:t>
                      </w:r>
                      <w:r>
                        <w:rPr>
                          <w:rFonts w:asciiTheme="majorHAnsi" w:hAnsiTheme="majorHAnsi"/>
                          <w:i/>
                          <w:sz w:val="16"/>
                          <w:szCs w:val="16"/>
                          <w:lang w:val="es-ES"/>
                        </w:rPr>
                        <w:t xml:space="preserve"> entender el valor y la importancia</w:t>
                      </w:r>
                      <w:r w:rsidRPr="008E36B1">
                        <w:rPr>
                          <w:rFonts w:asciiTheme="majorHAnsi" w:hAnsiTheme="majorHAnsi"/>
                          <w:i/>
                          <w:sz w:val="16"/>
                          <w:szCs w:val="16"/>
                          <w:lang w:val="es-ES"/>
                        </w:rPr>
                        <w:t xml:space="preserve"> de las contribuciones de los padres, cómo comunicarse con los padres y cómo asociarse con los padres, implementar y coordinar programas para padres y const</w:t>
                      </w:r>
                      <w:r>
                        <w:rPr>
                          <w:rFonts w:asciiTheme="majorHAnsi" w:hAnsiTheme="majorHAnsi"/>
                          <w:i/>
                          <w:sz w:val="16"/>
                          <w:szCs w:val="16"/>
                          <w:lang w:val="es-ES"/>
                        </w:rPr>
                        <w:t>ruir vínculos con las escuelas. P</w:t>
                      </w:r>
                      <w:r w:rsidRPr="008E36B1">
                        <w:rPr>
                          <w:rFonts w:asciiTheme="majorHAnsi" w:hAnsiTheme="majorHAnsi"/>
                          <w:i/>
                          <w:sz w:val="16"/>
                          <w:szCs w:val="16"/>
                          <w:lang w:val="es-ES"/>
                        </w:rPr>
                        <w:t xml:space="preserve">resentaciones sobre conocimiento cultural, el trabajo con los estudiantes en pobreza, y entrenamiento de conferencia con padres son parte del nuevo proceso de la inducción del profesor. El distrito envía regularmente un equipo de personas a la Conferencia de Participación de los Padres patrocinada por GaDOE. </w:t>
                      </w:r>
                      <w:r>
                        <w:rPr>
                          <w:rStyle w:val="tx2"/>
                          <w:rFonts w:asciiTheme="majorHAnsi" w:hAnsiTheme="majorHAnsi"/>
                          <w:i/>
                          <w:spacing w:val="-7"/>
                          <w:sz w:val="16"/>
                          <w:szCs w:val="16"/>
                          <w:bdr w:val="none" w:sz="0" w:space="0" w:color="auto" w:frame="1"/>
                          <w:lang w:val="es-419"/>
                        </w:rPr>
                        <w:t>Un grupo (20 personas en FY18</w:t>
                      </w:r>
                      <w:r w:rsidRPr="00FD432C">
                        <w:rPr>
                          <w:rStyle w:val="tx2"/>
                          <w:rFonts w:asciiTheme="majorHAnsi" w:hAnsiTheme="majorHAnsi"/>
                          <w:i/>
                          <w:spacing w:val="-7"/>
                          <w:sz w:val="16"/>
                          <w:szCs w:val="16"/>
                          <w:bdr w:val="none" w:sz="0" w:space="0" w:color="auto" w:frame="1"/>
                          <w:lang w:val="es-419"/>
                        </w:rPr>
                        <w:t xml:space="preserve">) </w:t>
                      </w:r>
                      <w:r w:rsidRPr="008E36B1">
                        <w:rPr>
                          <w:rFonts w:asciiTheme="majorHAnsi" w:hAnsiTheme="majorHAnsi"/>
                          <w:i/>
                          <w:sz w:val="16"/>
                          <w:szCs w:val="16"/>
                          <w:lang w:val="es-ES"/>
                        </w:rPr>
                        <w:t xml:space="preserve">formado por administradores de distrito y escuelas, coordinadores, consejeros, trabajadores sociales y </w:t>
                      </w:r>
                      <w:r>
                        <w:rPr>
                          <w:rFonts w:asciiTheme="majorHAnsi" w:hAnsiTheme="majorHAnsi"/>
                          <w:i/>
                          <w:sz w:val="16"/>
                          <w:szCs w:val="16"/>
                          <w:lang w:val="es-ES"/>
                        </w:rPr>
                        <w:t>maestros). El equipo   re-entrega</w:t>
                      </w:r>
                      <w:r w:rsidRPr="008E36B1">
                        <w:rPr>
                          <w:rFonts w:asciiTheme="majorHAnsi" w:hAnsiTheme="majorHAnsi"/>
                          <w:i/>
                          <w:sz w:val="16"/>
                          <w:szCs w:val="16"/>
                          <w:lang w:val="es-ES"/>
                        </w:rPr>
                        <w:t xml:space="preserve"> información en el distrito y en línea</w:t>
                      </w:r>
                      <w:r>
                        <w:rPr>
                          <w:rFonts w:asciiTheme="majorHAnsi" w:hAnsiTheme="majorHAnsi"/>
                          <w:i/>
                          <w:sz w:val="16"/>
                          <w:szCs w:val="16"/>
                          <w:lang w:val="es-ES"/>
                        </w:rPr>
                        <w:t xml:space="preserve"> a través del sistema de gerencia</w:t>
                      </w:r>
                      <w:r w:rsidRPr="008E36B1">
                        <w:rPr>
                          <w:rFonts w:asciiTheme="majorHAnsi" w:hAnsiTheme="majorHAnsi"/>
                          <w:i/>
                          <w:sz w:val="16"/>
                          <w:szCs w:val="16"/>
                          <w:lang w:val="es-ES"/>
                        </w:rPr>
                        <w:t xml:space="preserve"> de aprendiza</w:t>
                      </w:r>
                      <w:r>
                        <w:rPr>
                          <w:rFonts w:asciiTheme="majorHAnsi" w:hAnsiTheme="majorHAnsi"/>
                          <w:i/>
                          <w:sz w:val="16"/>
                          <w:szCs w:val="16"/>
                          <w:lang w:val="es-ES"/>
                        </w:rPr>
                        <w:t>je en línea del distrito, Canvas</w:t>
                      </w:r>
                      <w:r w:rsidRPr="008E36B1">
                        <w:rPr>
                          <w:rFonts w:asciiTheme="majorHAnsi" w:hAnsiTheme="majorHAnsi"/>
                          <w:i/>
                          <w:sz w:val="16"/>
                          <w:szCs w:val="16"/>
                          <w:lang w:val="es-ES"/>
                        </w:rPr>
                        <w:t>. Algunas otras formas</w:t>
                      </w:r>
                      <w:r w:rsidRPr="008E36B1">
                        <w:rPr>
                          <w:sz w:val="16"/>
                          <w:szCs w:val="16"/>
                          <w:lang w:val="es-ES"/>
                        </w:rPr>
                        <w:t xml:space="preserve"> </w:t>
                      </w:r>
                      <w:r w:rsidRPr="008E36B1">
                        <w:rPr>
                          <w:rFonts w:asciiTheme="majorHAnsi" w:hAnsiTheme="majorHAnsi"/>
                          <w:i/>
                          <w:sz w:val="16"/>
                          <w:szCs w:val="16"/>
                          <w:lang w:val="es-ES"/>
                        </w:rPr>
                        <w:t>en</w:t>
                      </w:r>
                      <w:r>
                        <w:rPr>
                          <w:rFonts w:asciiTheme="majorHAnsi" w:hAnsiTheme="majorHAnsi"/>
                          <w:i/>
                          <w:sz w:val="16"/>
                          <w:szCs w:val="16"/>
                          <w:lang w:val="es-ES"/>
                        </w:rPr>
                        <w:t xml:space="preserve"> que se construye la capacidad incluyen</w:t>
                      </w:r>
                      <w:r w:rsidRPr="008E36B1">
                        <w:rPr>
                          <w:rFonts w:asciiTheme="majorHAnsi" w:hAnsiTheme="majorHAnsi"/>
                          <w:i/>
                          <w:sz w:val="16"/>
                          <w:szCs w:val="16"/>
                          <w:lang w:val="es-ES"/>
                        </w:rPr>
                        <w:t xml:space="preserve"> información compartida en las reuniones del personal y la asistencia con las conferencias de los</w:t>
                      </w:r>
                      <w:r w:rsidRPr="008E36B1">
                        <w:rPr>
                          <w:sz w:val="16"/>
                          <w:szCs w:val="16"/>
                          <w:lang w:val="es-ES"/>
                        </w:rPr>
                        <w:t xml:space="preserve"> </w:t>
                      </w:r>
                      <w:r w:rsidRPr="006121F4">
                        <w:rPr>
                          <w:rFonts w:asciiTheme="majorHAnsi" w:hAnsiTheme="majorHAnsi"/>
                          <w:i/>
                          <w:sz w:val="16"/>
                          <w:szCs w:val="16"/>
                          <w:lang w:val="es-ES"/>
                        </w:rPr>
                        <w:t>padres</w:t>
                      </w:r>
                      <w:r>
                        <w:rPr>
                          <w:rFonts w:asciiTheme="majorHAnsi" w:hAnsiTheme="majorHAnsi"/>
                          <w:i/>
                          <w:sz w:val="16"/>
                          <w:szCs w:val="16"/>
                          <w:lang w:val="es-ES"/>
                        </w:rPr>
                        <w:t>.</w:t>
                      </w:r>
                      <w:r w:rsidRPr="006121F4">
                        <w:rPr>
                          <w:lang w:val="es-ES"/>
                        </w:rPr>
                        <w:t xml:space="preserve"> </w:t>
                      </w:r>
                    </w:p>
                    <w:p w14:paraId="0632F841" w14:textId="4AA712E7" w:rsidR="005263F4" w:rsidRPr="00FD432C" w:rsidRDefault="005263F4" w:rsidP="00E90D0C">
                      <w:pPr>
                        <w:shd w:val="clear" w:color="auto" w:fill="FFFFFF"/>
                        <w:ind w:left="360"/>
                        <w:textAlignment w:val="center"/>
                        <w:rPr>
                          <w:rStyle w:val="tx2"/>
                          <w:rFonts w:asciiTheme="majorHAnsi" w:hAnsiTheme="majorHAnsi"/>
                          <w:i/>
                          <w:spacing w:val="-7"/>
                          <w:sz w:val="16"/>
                          <w:szCs w:val="16"/>
                          <w:bdr w:val="none" w:sz="0" w:space="0" w:color="auto" w:frame="1"/>
                          <w:lang w:val="es-419"/>
                        </w:rPr>
                      </w:pPr>
                      <w:r>
                        <w:rPr>
                          <w:rFonts w:asciiTheme="majorHAnsi" w:hAnsiTheme="majorHAnsi"/>
                          <w:i/>
                          <w:sz w:val="16"/>
                          <w:szCs w:val="16"/>
                          <w:lang w:val="es-ES"/>
                        </w:rPr>
                        <w:t>S</w:t>
                      </w:r>
                      <w:r w:rsidRPr="006121F4">
                        <w:rPr>
                          <w:rFonts w:asciiTheme="majorHAnsi" w:hAnsiTheme="majorHAnsi"/>
                          <w:i/>
                          <w:sz w:val="16"/>
                          <w:szCs w:val="16"/>
                          <w:lang w:val="es-ES"/>
                        </w:rPr>
                        <w:t>e ha establecido un curso en línea de participación de los</w:t>
                      </w:r>
                      <w:r>
                        <w:rPr>
                          <w:rFonts w:asciiTheme="majorHAnsi" w:hAnsiTheme="majorHAnsi"/>
                          <w:i/>
                          <w:sz w:val="16"/>
                          <w:szCs w:val="16"/>
                          <w:lang w:val="es-ES"/>
                        </w:rPr>
                        <w:t xml:space="preserve"> padres en el sistema de gerencia</w:t>
                      </w:r>
                      <w:r w:rsidRPr="006121F4">
                        <w:rPr>
                          <w:rFonts w:asciiTheme="majorHAnsi" w:hAnsiTheme="majorHAnsi"/>
                          <w:i/>
                          <w:sz w:val="16"/>
                          <w:szCs w:val="16"/>
                          <w:lang w:val="es-ES"/>
                        </w:rPr>
                        <w:t xml:space="preserve"> del aprendizaje en línea del distrito, Canvas. Los recursos para apoyar la participación de los padres se publican allí, incluyendo: webinars del DOE, plantillas del DOE, documentos de orientación, recursos compartidos y enlaces a recursos</w:t>
                      </w:r>
                      <w:r>
                        <w:rPr>
                          <w:rFonts w:asciiTheme="majorHAnsi" w:hAnsiTheme="majorHAnsi"/>
                          <w:i/>
                          <w:sz w:val="16"/>
                          <w:szCs w:val="16"/>
                          <w:lang w:val="es-ES"/>
                        </w:rPr>
                        <w:t>.</w:t>
                      </w:r>
                    </w:p>
                    <w:p w14:paraId="39E8BA1A" w14:textId="5F05D439" w:rsidR="005263F4" w:rsidRPr="00FD432C" w:rsidRDefault="005263F4" w:rsidP="00E90D0C">
                      <w:pPr>
                        <w:rPr>
                          <w:rFonts w:ascii="Times New Roman" w:hAnsi="Times New Roman" w:cs="Times New Roman"/>
                          <w:sz w:val="16"/>
                          <w:szCs w:val="16"/>
                          <w:lang w:val="es-419"/>
                        </w:rPr>
                      </w:pPr>
                    </w:p>
                  </w:txbxContent>
                </v:textbox>
                <w10:wrap type="square"/>
              </v:shape>
            </w:pict>
          </mc:Fallback>
        </mc:AlternateContent>
      </w:r>
    </w:p>
    <w:p w14:paraId="7CF12B71" w14:textId="63FC0F47" w:rsidR="00C93C8B" w:rsidRDefault="005263F4" w:rsidP="001C5E09">
      <w:r>
        <w:rPr>
          <w:noProof/>
        </w:rPr>
        <mc:AlternateContent>
          <mc:Choice Requires="wps">
            <w:drawing>
              <wp:anchor distT="0" distB="0" distL="114300" distR="114300" simplePos="0" relativeHeight="251677696" behindDoc="0" locked="0" layoutInCell="1" allowOverlap="1" wp14:anchorId="20FFA4B1" wp14:editId="43DC3729">
                <wp:simplePos x="0" y="0"/>
                <wp:positionH relativeFrom="margin">
                  <wp:align>left</wp:align>
                </wp:positionH>
                <wp:positionV relativeFrom="paragraph">
                  <wp:posOffset>4572635</wp:posOffset>
                </wp:positionV>
                <wp:extent cx="1912620" cy="2226310"/>
                <wp:effectExtent l="0" t="0" r="0" b="2540"/>
                <wp:wrapSquare wrapText="bothSides"/>
                <wp:docPr id="28" name="Text Box 28"/>
                <wp:cNvGraphicFramePr/>
                <a:graphic xmlns:a="http://schemas.openxmlformats.org/drawingml/2006/main">
                  <a:graphicData uri="http://schemas.microsoft.com/office/word/2010/wordprocessingShape">
                    <wps:wsp>
                      <wps:cNvSpPr txBox="1"/>
                      <wps:spPr>
                        <a:xfrm>
                          <a:off x="0" y="0"/>
                          <a:ext cx="1912620" cy="2226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D3B38D" w14:textId="05E87F3A" w:rsidR="005263F4" w:rsidRPr="00FD432C" w:rsidRDefault="005263F4" w:rsidP="00AC0112">
                            <w:pPr>
                              <w:jc w:val="center"/>
                              <w:rPr>
                                <w:rFonts w:ascii="Times New Roman" w:hAnsi="Times New Roman" w:cs="Times New Roman"/>
                                <w:b/>
                                <w:i/>
                                <w:sz w:val="28"/>
                                <w:szCs w:val="30"/>
                                <w:lang w:val="es-419"/>
                              </w:rPr>
                            </w:pPr>
                            <w:r w:rsidRPr="00FD432C">
                              <w:rPr>
                                <w:rFonts w:ascii="Times New Roman" w:hAnsi="Times New Roman" w:cs="Times New Roman"/>
                                <w:b/>
                                <w:i/>
                                <w:sz w:val="28"/>
                                <w:szCs w:val="30"/>
                                <w:lang w:val="es-419"/>
                              </w:rPr>
                              <w:t>Para Padres</w:t>
                            </w:r>
                          </w:p>
                          <w:p w14:paraId="4A9C07E8" w14:textId="77777777" w:rsidR="005263F4" w:rsidRPr="00FD432C" w:rsidRDefault="005263F4" w:rsidP="00AC0112">
                            <w:pPr>
                              <w:jc w:val="center"/>
                              <w:rPr>
                                <w:rFonts w:ascii="Times New Roman" w:hAnsi="Times New Roman" w:cs="Times New Roman"/>
                                <w:sz w:val="14"/>
                                <w:szCs w:val="16"/>
                                <w:lang w:val="es-419"/>
                              </w:rPr>
                            </w:pPr>
                          </w:p>
                          <w:p w14:paraId="5EE82778" w14:textId="71E3F97E" w:rsidR="005263F4" w:rsidRPr="005263F4" w:rsidRDefault="005263F4" w:rsidP="00AC0112">
                            <w:pPr>
                              <w:jc w:val="center"/>
                              <w:rPr>
                                <w:rFonts w:ascii="Times New Roman" w:hAnsi="Times New Roman" w:cs="Times New Roman"/>
                                <w:sz w:val="19"/>
                                <w:szCs w:val="19"/>
                                <w:u w:val="single"/>
                                <w:lang w:val="es-419"/>
                              </w:rPr>
                            </w:pPr>
                            <w:r w:rsidRPr="005263F4">
                              <w:rPr>
                                <w:rFonts w:ascii="Times New Roman" w:hAnsi="Times New Roman" w:cs="Times New Roman"/>
                                <w:sz w:val="19"/>
                                <w:szCs w:val="19"/>
                                <w:u w:val="single"/>
                                <w:lang w:val="es-419"/>
                              </w:rPr>
                              <w:t xml:space="preserve">Equipo de consejo </w:t>
                            </w:r>
                            <w:r w:rsidR="00EB1339" w:rsidRPr="005263F4">
                              <w:rPr>
                                <w:rFonts w:ascii="Times New Roman" w:hAnsi="Times New Roman" w:cs="Times New Roman"/>
                                <w:sz w:val="19"/>
                                <w:szCs w:val="19"/>
                                <w:u w:val="single"/>
                                <w:lang w:val="es-419"/>
                              </w:rPr>
                              <w:t>Consultivo</w:t>
                            </w:r>
                            <w:r w:rsidRPr="005263F4">
                              <w:rPr>
                                <w:rFonts w:ascii="Times New Roman" w:hAnsi="Times New Roman" w:cs="Times New Roman"/>
                                <w:sz w:val="19"/>
                                <w:szCs w:val="19"/>
                                <w:u w:val="single"/>
                                <w:lang w:val="es-419"/>
                              </w:rPr>
                              <w:t xml:space="preserve"> de Padres con el Superintendente </w:t>
                            </w:r>
                          </w:p>
                          <w:p w14:paraId="73088F54" w14:textId="07FBF574" w:rsidR="005263F4" w:rsidRPr="005263F4" w:rsidRDefault="0059587A" w:rsidP="00AC0112">
                            <w:pPr>
                              <w:jc w:val="center"/>
                              <w:rPr>
                                <w:rFonts w:ascii="Times New Roman" w:hAnsi="Times New Roman" w:cs="Times New Roman"/>
                                <w:sz w:val="19"/>
                                <w:szCs w:val="19"/>
                                <w:lang w:val="es-419"/>
                              </w:rPr>
                            </w:pPr>
                            <w:r>
                              <w:rPr>
                                <w:rFonts w:ascii="Times New Roman" w:hAnsi="Times New Roman" w:cs="Times New Roman"/>
                                <w:sz w:val="19"/>
                                <w:szCs w:val="19"/>
                                <w:lang w:val="es-419"/>
                              </w:rPr>
                              <w:t>Primavera del 2022</w:t>
                            </w:r>
                          </w:p>
                          <w:p w14:paraId="1533DBE3" w14:textId="77777777" w:rsidR="005263F4" w:rsidRPr="005263F4" w:rsidRDefault="005263F4" w:rsidP="00AC0112">
                            <w:pPr>
                              <w:jc w:val="center"/>
                              <w:rPr>
                                <w:rFonts w:ascii="Times New Roman" w:hAnsi="Times New Roman" w:cs="Times New Roman"/>
                                <w:sz w:val="19"/>
                                <w:szCs w:val="19"/>
                                <w:lang w:val="es-419"/>
                              </w:rPr>
                            </w:pPr>
                          </w:p>
                          <w:p w14:paraId="130758B7" w14:textId="77777777" w:rsidR="005263F4" w:rsidRPr="005263F4" w:rsidRDefault="005263F4" w:rsidP="00AC0112">
                            <w:pPr>
                              <w:jc w:val="center"/>
                              <w:rPr>
                                <w:rFonts w:ascii="Times New Roman" w:hAnsi="Times New Roman" w:cs="Times New Roman"/>
                                <w:sz w:val="19"/>
                                <w:szCs w:val="19"/>
                                <w:lang w:val="es-419"/>
                              </w:rPr>
                            </w:pPr>
                            <w:r w:rsidRPr="005263F4">
                              <w:rPr>
                                <w:rFonts w:ascii="Times New Roman" w:hAnsi="Times New Roman" w:cs="Times New Roman"/>
                                <w:sz w:val="19"/>
                                <w:szCs w:val="19"/>
                                <w:lang w:val="es-419"/>
                              </w:rPr>
                              <w:t>Todos empezaran a las 6 pm</w:t>
                            </w:r>
                          </w:p>
                          <w:p w14:paraId="741A8CA7" w14:textId="77777777" w:rsidR="005263F4" w:rsidRPr="005263F4" w:rsidRDefault="005263F4" w:rsidP="00AC0112">
                            <w:pPr>
                              <w:jc w:val="center"/>
                              <w:rPr>
                                <w:rFonts w:ascii="Times New Roman" w:hAnsi="Times New Roman" w:cs="Times New Roman"/>
                                <w:sz w:val="19"/>
                                <w:szCs w:val="19"/>
                                <w:lang w:val="es-419"/>
                              </w:rPr>
                            </w:pPr>
                          </w:p>
                          <w:p w14:paraId="198AD993" w14:textId="77777777" w:rsidR="005263F4" w:rsidRPr="005263F4" w:rsidRDefault="005263F4" w:rsidP="00AC0112">
                            <w:pPr>
                              <w:jc w:val="center"/>
                              <w:rPr>
                                <w:rFonts w:ascii="Times New Roman" w:hAnsi="Times New Roman" w:cs="Times New Roman"/>
                                <w:sz w:val="19"/>
                                <w:szCs w:val="19"/>
                                <w:lang w:val="es-419"/>
                              </w:rPr>
                            </w:pPr>
                            <w:r w:rsidRPr="005263F4">
                              <w:rPr>
                                <w:rFonts w:ascii="Times New Roman" w:hAnsi="Times New Roman" w:cs="Times New Roman"/>
                                <w:sz w:val="19"/>
                                <w:szCs w:val="19"/>
                                <w:lang w:val="es-419"/>
                              </w:rPr>
                              <w:t>Tercer Piso, Edificio Municipal</w:t>
                            </w:r>
                          </w:p>
                          <w:p w14:paraId="1944D283" w14:textId="77777777" w:rsidR="005263F4" w:rsidRPr="005263F4" w:rsidRDefault="005263F4" w:rsidP="00AC0112">
                            <w:pPr>
                              <w:jc w:val="center"/>
                              <w:rPr>
                                <w:rFonts w:ascii="Times New Roman" w:hAnsi="Times New Roman" w:cs="Times New Roman"/>
                                <w:sz w:val="19"/>
                                <w:szCs w:val="19"/>
                                <w:lang w:val="es-419"/>
                              </w:rPr>
                            </w:pPr>
                          </w:p>
                          <w:p w14:paraId="3A35D48B" w14:textId="2EAC7CAC" w:rsidR="005263F4" w:rsidRPr="005263F4" w:rsidRDefault="005263F4" w:rsidP="00AC0112">
                            <w:pPr>
                              <w:jc w:val="center"/>
                              <w:rPr>
                                <w:rFonts w:ascii="Times New Roman" w:hAnsi="Times New Roman" w:cs="Times New Roman"/>
                                <w:sz w:val="19"/>
                                <w:szCs w:val="19"/>
                                <w:lang w:val="es-419"/>
                              </w:rPr>
                            </w:pPr>
                            <w:r w:rsidRPr="005263F4">
                              <w:rPr>
                                <w:rFonts w:ascii="Times New Roman" w:hAnsi="Times New Roman" w:cs="Times New Roman"/>
                                <w:sz w:val="19"/>
                                <w:szCs w:val="19"/>
                                <w:lang w:val="es-419"/>
                              </w:rPr>
                              <w:t>300 West Waugh, Dalton, GA</w:t>
                            </w:r>
                          </w:p>
                          <w:p w14:paraId="135BE5A4" w14:textId="77777777" w:rsidR="005263F4" w:rsidRPr="005263F4" w:rsidRDefault="005263F4" w:rsidP="00AC0112">
                            <w:pPr>
                              <w:jc w:val="center"/>
                              <w:rPr>
                                <w:rFonts w:ascii="Times New Roman" w:hAnsi="Times New Roman" w:cs="Times New Roman"/>
                                <w:sz w:val="19"/>
                                <w:szCs w:val="19"/>
                                <w:lang w:val="es-419"/>
                              </w:rPr>
                            </w:pPr>
                          </w:p>
                          <w:p w14:paraId="6C1C1592" w14:textId="485C179A" w:rsidR="005263F4" w:rsidRPr="005263F4" w:rsidRDefault="005263F4" w:rsidP="00AC0112">
                            <w:pPr>
                              <w:jc w:val="center"/>
                              <w:rPr>
                                <w:rFonts w:ascii="Times New Roman" w:hAnsi="Times New Roman" w:cs="Times New Roman"/>
                                <w:sz w:val="19"/>
                                <w:szCs w:val="19"/>
                                <w:lang w:val="es-419"/>
                              </w:rPr>
                            </w:pPr>
                            <w:r w:rsidRPr="005263F4">
                              <w:rPr>
                                <w:rFonts w:ascii="Times New Roman" w:hAnsi="Times New Roman" w:cs="Times New Roman"/>
                                <w:sz w:val="19"/>
                                <w:szCs w:val="19"/>
                                <w:lang w:val="es-419"/>
                              </w:rPr>
                              <w:t>Por favor consulte con el calendario de DPS para las fechas especificas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FA4B1" id="Text Box 28" o:spid="_x0000_s1036" type="#_x0000_t202" style="position:absolute;margin-left:0;margin-top:360.05pt;width:150.6pt;height:175.3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" filled="f" stroked="f">
                <v:textbox>
                  <w:txbxContent>
                    <w:p w14:paraId="6ED3B38D" w14:textId="05E87F3A" w:rsidR="005263F4" w:rsidRPr="00FD432C" w:rsidRDefault="005263F4" w:rsidP="00AC0112">
                      <w:pPr>
                        <w:jc w:val="center"/>
                        <w:rPr>
                          <w:rFonts w:ascii="Times New Roman" w:hAnsi="Times New Roman" w:cs="Times New Roman"/>
                          <w:b/>
                          <w:i/>
                          <w:sz w:val="28"/>
                          <w:szCs w:val="30"/>
                          <w:lang w:val="es-419"/>
                        </w:rPr>
                      </w:pPr>
                      <w:r w:rsidRPr="00FD432C">
                        <w:rPr>
                          <w:rFonts w:ascii="Times New Roman" w:hAnsi="Times New Roman" w:cs="Times New Roman"/>
                          <w:b/>
                          <w:i/>
                          <w:sz w:val="28"/>
                          <w:szCs w:val="30"/>
                          <w:lang w:val="es-419"/>
                        </w:rPr>
                        <w:t>Para Padres</w:t>
                      </w:r>
                    </w:p>
                    <w:p w14:paraId="4A9C07E8" w14:textId="77777777" w:rsidR="005263F4" w:rsidRPr="00FD432C" w:rsidRDefault="005263F4" w:rsidP="00AC0112">
                      <w:pPr>
                        <w:jc w:val="center"/>
                        <w:rPr>
                          <w:rFonts w:ascii="Times New Roman" w:hAnsi="Times New Roman" w:cs="Times New Roman"/>
                          <w:sz w:val="14"/>
                          <w:szCs w:val="16"/>
                          <w:lang w:val="es-419"/>
                        </w:rPr>
                      </w:pPr>
                    </w:p>
                    <w:p w14:paraId="5EE82778" w14:textId="71E3F97E" w:rsidR="005263F4" w:rsidRPr="005263F4" w:rsidRDefault="005263F4" w:rsidP="00AC0112">
                      <w:pPr>
                        <w:jc w:val="center"/>
                        <w:rPr>
                          <w:rFonts w:ascii="Times New Roman" w:hAnsi="Times New Roman" w:cs="Times New Roman"/>
                          <w:sz w:val="19"/>
                          <w:szCs w:val="19"/>
                          <w:u w:val="single"/>
                          <w:lang w:val="es-419"/>
                        </w:rPr>
                      </w:pPr>
                      <w:r w:rsidRPr="005263F4">
                        <w:rPr>
                          <w:rFonts w:ascii="Times New Roman" w:hAnsi="Times New Roman" w:cs="Times New Roman"/>
                          <w:sz w:val="19"/>
                          <w:szCs w:val="19"/>
                          <w:u w:val="single"/>
                          <w:lang w:val="es-419"/>
                        </w:rPr>
                        <w:t xml:space="preserve">Equipo de consejo </w:t>
                      </w:r>
                      <w:r w:rsidR="00EB1339" w:rsidRPr="005263F4">
                        <w:rPr>
                          <w:rFonts w:ascii="Times New Roman" w:hAnsi="Times New Roman" w:cs="Times New Roman"/>
                          <w:sz w:val="19"/>
                          <w:szCs w:val="19"/>
                          <w:u w:val="single"/>
                          <w:lang w:val="es-419"/>
                        </w:rPr>
                        <w:t>Consultivo</w:t>
                      </w:r>
                      <w:r w:rsidRPr="005263F4">
                        <w:rPr>
                          <w:rFonts w:ascii="Times New Roman" w:hAnsi="Times New Roman" w:cs="Times New Roman"/>
                          <w:sz w:val="19"/>
                          <w:szCs w:val="19"/>
                          <w:u w:val="single"/>
                          <w:lang w:val="es-419"/>
                        </w:rPr>
                        <w:t xml:space="preserve"> de Padres con el Superintendente </w:t>
                      </w:r>
                    </w:p>
                    <w:p w14:paraId="73088F54" w14:textId="07FBF574" w:rsidR="005263F4" w:rsidRPr="005263F4" w:rsidRDefault="0059587A" w:rsidP="00AC0112">
                      <w:pPr>
                        <w:jc w:val="center"/>
                        <w:rPr>
                          <w:rFonts w:ascii="Times New Roman" w:hAnsi="Times New Roman" w:cs="Times New Roman"/>
                          <w:sz w:val="19"/>
                          <w:szCs w:val="19"/>
                          <w:lang w:val="es-419"/>
                        </w:rPr>
                      </w:pPr>
                      <w:r>
                        <w:rPr>
                          <w:rFonts w:ascii="Times New Roman" w:hAnsi="Times New Roman" w:cs="Times New Roman"/>
                          <w:sz w:val="19"/>
                          <w:szCs w:val="19"/>
                          <w:lang w:val="es-419"/>
                        </w:rPr>
                        <w:t>Primavera del 2022</w:t>
                      </w:r>
                    </w:p>
                    <w:p w14:paraId="1533DBE3" w14:textId="77777777" w:rsidR="005263F4" w:rsidRPr="005263F4" w:rsidRDefault="005263F4" w:rsidP="00AC0112">
                      <w:pPr>
                        <w:jc w:val="center"/>
                        <w:rPr>
                          <w:rFonts w:ascii="Times New Roman" w:hAnsi="Times New Roman" w:cs="Times New Roman"/>
                          <w:sz w:val="19"/>
                          <w:szCs w:val="19"/>
                          <w:lang w:val="es-419"/>
                        </w:rPr>
                      </w:pPr>
                    </w:p>
                    <w:p w14:paraId="130758B7" w14:textId="77777777" w:rsidR="005263F4" w:rsidRPr="005263F4" w:rsidRDefault="005263F4" w:rsidP="00AC0112">
                      <w:pPr>
                        <w:jc w:val="center"/>
                        <w:rPr>
                          <w:rFonts w:ascii="Times New Roman" w:hAnsi="Times New Roman" w:cs="Times New Roman"/>
                          <w:sz w:val="19"/>
                          <w:szCs w:val="19"/>
                          <w:lang w:val="es-419"/>
                        </w:rPr>
                      </w:pPr>
                      <w:r w:rsidRPr="005263F4">
                        <w:rPr>
                          <w:rFonts w:ascii="Times New Roman" w:hAnsi="Times New Roman" w:cs="Times New Roman"/>
                          <w:sz w:val="19"/>
                          <w:szCs w:val="19"/>
                          <w:lang w:val="es-419"/>
                        </w:rPr>
                        <w:t>Todos empezaran a las 6 pm</w:t>
                      </w:r>
                    </w:p>
                    <w:p w14:paraId="741A8CA7" w14:textId="77777777" w:rsidR="005263F4" w:rsidRPr="005263F4" w:rsidRDefault="005263F4" w:rsidP="00AC0112">
                      <w:pPr>
                        <w:jc w:val="center"/>
                        <w:rPr>
                          <w:rFonts w:ascii="Times New Roman" w:hAnsi="Times New Roman" w:cs="Times New Roman"/>
                          <w:sz w:val="19"/>
                          <w:szCs w:val="19"/>
                          <w:lang w:val="es-419"/>
                        </w:rPr>
                      </w:pPr>
                    </w:p>
                    <w:p w14:paraId="198AD993" w14:textId="77777777" w:rsidR="005263F4" w:rsidRPr="005263F4" w:rsidRDefault="005263F4" w:rsidP="00AC0112">
                      <w:pPr>
                        <w:jc w:val="center"/>
                        <w:rPr>
                          <w:rFonts w:ascii="Times New Roman" w:hAnsi="Times New Roman" w:cs="Times New Roman"/>
                          <w:sz w:val="19"/>
                          <w:szCs w:val="19"/>
                          <w:lang w:val="es-419"/>
                        </w:rPr>
                      </w:pPr>
                      <w:r w:rsidRPr="005263F4">
                        <w:rPr>
                          <w:rFonts w:ascii="Times New Roman" w:hAnsi="Times New Roman" w:cs="Times New Roman"/>
                          <w:sz w:val="19"/>
                          <w:szCs w:val="19"/>
                          <w:lang w:val="es-419"/>
                        </w:rPr>
                        <w:t>Tercer Piso, Edificio Municipal</w:t>
                      </w:r>
                    </w:p>
                    <w:p w14:paraId="1944D283" w14:textId="77777777" w:rsidR="005263F4" w:rsidRPr="005263F4" w:rsidRDefault="005263F4" w:rsidP="00AC0112">
                      <w:pPr>
                        <w:jc w:val="center"/>
                        <w:rPr>
                          <w:rFonts w:ascii="Times New Roman" w:hAnsi="Times New Roman" w:cs="Times New Roman"/>
                          <w:sz w:val="19"/>
                          <w:szCs w:val="19"/>
                          <w:lang w:val="es-419"/>
                        </w:rPr>
                      </w:pPr>
                    </w:p>
                    <w:p w14:paraId="3A35D48B" w14:textId="2EAC7CAC" w:rsidR="005263F4" w:rsidRPr="005263F4" w:rsidRDefault="005263F4" w:rsidP="00AC0112">
                      <w:pPr>
                        <w:jc w:val="center"/>
                        <w:rPr>
                          <w:rFonts w:ascii="Times New Roman" w:hAnsi="Times New Roman" w:cs="Times New Roman"/>
                          <w:sz w:val="19"/>
                          <w:szCs w:val="19"/>
                          <w:lang w:val="es-419"/>
                        </w:rPr>
                      </w:pPr>
                      <w:r w:rsidRPr="005263F4">
                        <w:rPr>
                          <w:rFonts w:ascii="Times New Roman" w:hAnsi="Times New Roman" w:cs="Times New Roman"/>
                          <w:sz w:val="19"/>
                          <w:szCs w:val="19"/>
                          <w:lang w:val="es-419"/>
                        </w:rPr>
                        <w:t>300 West Waugh, Dalton, GA</w:t>
                      </w:r>
                    </w:p>
                    <w:p w14:paraId="135BE5A4" w14:textId="77777777" w:rsidR="005263F4" w:rsidRPr="005263F4" w:rsidRDefault="005263F4" w:rsidP="00AC0112">
                      <w:pPr>
                        <w:jc w:val="center"/>
                        <w:rPr>
                          <w:rFonts w:ascii="Times New Roman" w:hAnsi="Times New Roman" w:cs="Times New Roman"/>
                          <w:sz w:val="19"/>
                          <w:szCs w:val="19"/>
                          <w:lang w:val="es-419"/>
                        </w:rPr>
                      </w:pPr>
                    </w:p>
                    <w:p w14:paraId="6C1C1592" w14:textId="485C179A" w:rsidR="005263F4" w:rsidRPr="005263F4" w:rsidRDefault="005263F4" w:rsidP="00AC0112">
                      <w:pPr>
                        <w:jc w:val="center"/>
                        <w:rPr>
                          <w:rFonts w:ascii="Times New Roman" w:hAnsi="Times New Roman" w:cs="Times New Roman"/>
                          <w:sz w:val="19"/>
                          <w:szCs w:val="19"/>
                          <w:lang w:val="es-419"/>
                        </w:rPr>
                      </w:pPr>
                      <w:r w:rsidRPr="005263F4">
                        <w:rPr>
                          <w:rFonts w:ascii="Times New Roman" w:hAnsi="Times New Roman" w:cs="Times New Roman"/>
                          <w:sz w:val="19"/>
                          <w:szCs w:val="19"/>
                          <w:lang w:val="es-419"/>
                        </w:rPr>
                        <w:t>Por favor consulte con el calendario de DPS para las fechas especificas</w:t>
                      </w:r>
                    </w:p>
                  </w:txbxContent>
                </v:textbox>
                <w10:wrap type="square" anchorx="margin"/>
              </v:shape>
            </w:pict>
          </mc:Fallback>
        </mc:AlternateContent>
      </w:r>
      <w:r w:rsidR="006E2C5D">
        <w:rPr>
          <w:noProof/>
        </w:rPr>
        <mc:AlternateContent>
          <mc:Choice Requires="wps">
            <w:drawing>
              <wp:anchor distT="0" distB="0" distL="114300" distR="114300" simplePos="0" relativeHeight="251670528" behindDoc="0" locked="0" layoutInCell="1" allowOverlap="1" wp14:anchorId="4BC28A4F" wp14:editId="45C68AE8">
                <wp:simplePos x="0" y="0"/>
                <wp:positionH relativeFrom="column">
                  <wp:posOffset>2846</wp:posOffset>
                </wp:positionH>
                <wp:positionV relativeFrom="paragraph">
                  <wp:posOffset>580436</wp:posOffset>
                </wp:positionV>
                <wp:extent cx="3352800" cy="217233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3352800" cy="21723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10">
                        <w:txbxContent>
                          <w:p w14:paraId="7AAFEC5F" w14:textId="70D2CC55" w:rsidR="005263F4" w:rsidRPr="00FD432C" w:rsidRDefault="005263F4" w:rsidP="00E22A58">
                            <w:pPr>
                              <w:rPr>
                                <w:sz w:val="19"/>
                                <w:szCs w:val="19"/>
                                <w:lang w:val="es-419"/>
                              </w:rPr>
                            </w:pPr>
                            <w:r w:rsidRPr="00C71A8F">
                              <w:rPr>
                                <w:sz w:val="19"/>
                                <w:szCs w:val="19"/>
                                <w:lang w:val="es-ES"/>
                              </w:rPr>
                              <w:t>Las Escuelas Públicas de Dalton tomarán las siguientes acciones para llevar a cabo, con la significativa participación de los padres y miembros de la familia, una evaluación anual del contenido y la efectividad de esta póliza de participación de padres y familiares en mejorar la calidad académica de sus escuelas Título I, Parte A. La evaluación incluirá la identificación de barreras para una mayor participación de los padres en las actividades (con especial atención a los padres económicamente desfavorecidos, discapacitados, con limitado dominio del inglés, alfabeti</w:t>
                            </w:r>
                            <w:r>
                              <w:rPr>
                                <w:sz w:val="19"/>
                                <w:szCs w:val="19"/>
                                <w:lang w:val="es-ES"/>
                              </w:rPr>
                              <w:t>zación limitada o perteneciente</w:t>
                            </w:r>
                            <w:r w:rsidRPr="00C71A8F">
                              <w:rPr>
                                <w:sz w:val="19"/>
                                <w:szCs w:val="19"/>
                                <w:lang w:val="es-ES"/>
                              </w:rPr>
                              <w:t xml:space="preserve"> a minorías raciales o étnicas</w:t>
                            </w:r>
                            <w:r w:rsidRPr="00FD432C">
                              <w:rPr>
                                <w:sz w:val="19"/>
                                <w:szCs w:val="19"/>
                                <w:lang w:val="es-419"/>
                              </w:rPr>
                              <w:t xml:space="preserve">). </w:t>
                            </w:r>
                            <w:r w:rsidRPr="00C71A8F">
                              <w:rPr>
                                <w:sz w:val="19"/>
                                <w:szCs w:val="19"/>
                                <w:lang w:val="es-ES"/>
                              </w:rPr>
                              <w:t>La evaluación también incluirá la identificación de las necesidades de los</w:t>
                            </w:r>
                            <w:r w:rsidRPr="00C71A8F">
                              <w:rPr>
                                <w:sz w:val="20"/>
                                <w:szCs w:val="20"/>
                                <w:lang w:val="es-ES"/>
                              </w:rPr>
                              <w:t xml:space="preserve"> </w:t>
                            </w:r>
                            <w:r w:rsidRPr="00C71A8F">
                              <w:rPr>
                                <w:sz w:val="19"/>
                                <w:szCs w:val="19"/>
                                <w:lang w:val="es-ES"/>
                              </w:rPr>
                              <w:t>padres y miembros de la familia para ayudar con el aprendizaje de sus hijos</w:t>
                            </w:r>
                            <w:r w:rsidRPr="00FD432C">
                              <w:rPr>
                                <w:sz w:val="19"/>
                                <w:szCs w:val="19"/>
                                <w:lang w:val="es-419"/>
                              </w:rPr>
                              <w:t xml:space="preserve">, </w:t>
                            </w:r>
                            <w:r w:rsidRPr="00C71A8F">
                              <w:rPr>
                                <w:sz w:val="19"/>
                                <w:szCs w:val="19"/>
                                <w:lang w:val="es-ES"/>
                              </w:rPr>
                              <w:t>incluyendo</w:t>
                            </w:r>
                            <w:r w:rsidRPr="00C71A8F">
                              <w:rPr>
                                <w:sz w:val="20"/>
                                <w:szCs w:val="20"/>
                                <w:lang w:val="es-ES"/>
                              </w:rPr>
                              <w:t xml:space="preserve"> </w:t>
                            </w:r>
                            <w:r w:rsidRPr="00C71A8F">
                              <w:rPr>
                                <w:sz w:val="19"/>
                                <w:szCs w:val="19"/>
                                <w:lang w:val="es-ES"/>
                              </w:rPr>
                              <w:t>involucrarse con el personal de la escuela y los maestros y estrategias para</w:t>
                            </w:r>
                            <w:r w:rsidRPr="00C71A8F">
                              <w:rPr>
                                <w:sz w:val="20"/>
                                <w:szCs w:val="20"/>
                                <w:lang w:val="es-ES"/>
                              </w:rPr>
                              <w:t xml:space="preserve"> </w:t>
                            </w:r>
                            <w:r w:rsidRPr="00C71A8F">
                              <w:rPr>
                                <w:sz w:val="19"/>
                                <w:szCs w:val="19"/>
                                <w:lang w:val="es-ES"/>
                              </w:rPr>
                              <w:t>apoyar las interacciones exitosas entre la escuela y la familia.</w:t>
                            </w:r>
                            <w:r w:rsidRPr="00FD432C">
                              <w:rPr>
                                <w:sz w:val="19"/>
                                <w:szCs w:val="19"/>
                                <w:lang w:val="es-419"/>
                              </w:rPr>
                              <w:t xml:space="preserve"> </w:t>
                            </w:r>
                            <w:r w:rsidRPr="00C71A8F">
                              <w:rPr>
                                <w:sz w:val="19"/>
                                <w:szCs w:val="19"/>
                                <w:lang w:val="es-ES"/>
                              </w:rPr>
                              <w:t>El distrito escolar utilizará los resultados de la evaluación sobre su póliza de participación de padres y familias para diseñar estrategias basadas en evidencia para una participación más efectiva de los padres y revisar, si es necesario, sus pólizas de participación de padres y familias</w:t>
                            </w:r>
                            <w:r w:rsidRPr="00FD432C">
                              <w:rPr>
                                <w:sz w:val="19"/>
                                <w:szCs w:val="19"/>
                                <w:lang w:val="es-419"/>
                              </w:rPr>
                              <w:t>.</w:t>
                            </w:r>
                          </w:p>
                          <w:p w14:paraId="44ED48D3" w14:textId="2FA9EB8C" w:rsidR="005263F4" w:rsidRPr="00FD432C" w:rsidRDefault="005263F4" w:rsidP="00E22A58">
                            <w:pPr>
                              <w:tabs>
                                <w:tab w:val="left" w:pos="4320"/>
                                <w:tab w:val="left" w:pos="5040"/>
                                <w:tab w:val="left" w:pos="5310"/>
                              </w:tabs>
                              <w:spacing w:line="276" w:lineRule="auto"/>
                              <w:rPr>
                                <w:iCs/>
                                <w:sz w:val="20"/>
                                <w:szCs w:val="20"/>
                                <w:lang w:val="es-419"/>
                              </w:rPr>
                            </w:pPr>
                            <w:r w:rsidRPr="00C71A8F">
                              <w:rPr>
                                <w:sz w:val="19"/>
                                <w:szCs w:val="19"/>
                                <w:lang w:val="es-ES"/>
                              </w:rPr>
                              <w:t>Las escuelas analizarán anualmente a los padres para determinar la efectividad y la adecuación de la Póliza de Participación de los Padres</w:t>
                            </w:r>
                            <w:r w:rsidRPr="00FD432C">
                              <w:rPr>
                                <w:sz w:val="19"/>
                                <w:szCs w:val="19"/>
                                <w:lang w:val="es-419"/>
                              </w:rPr>
                              <w:t>.</w:t>
                            </w:r>
                            <w:r w:rsidRPr="00C71A8F">
                              <w:rPr>
                                <w:sz w:val="19"/>
                                <w:szCs w:val="19"/>
                                <w:lang w:val="es-ES"/>
                              </w:rPr>
                              <w:t xml:space="preserve"> Las áreas a ser evaluadas incluirán la identificación de barreras a la participación de los padres, tales como bajos ingresos, discapacidades, alfabetización limitada, LEP u otras consideraciones raciales o étnicas. Los resultados de esta evaluación se utilizarán par</w:t>
                            </w:r>
                            <w:r>
                              <w:rPr>
                                <w:sz w:val="19"/>
                                <w:szCs w:val="19"/>
                                <w:lang w:val="es-ES"/>
                              </w:rPr>
                              <w:t>a mejorar la escuela y</w:t>
                            </w:r>
                            <w:r w:rsidRPr="00C71A8F">
                              <w:rPr>
                                <w:sz w:val="19"/>
                                <w:szCs w:val="19"/>
                                <w:lang w:val="es-ES"/>
                              </w:rPr>
                              <w:t xml:space="preserve"> revisar la política de participación de los padres cada año</w:t>
                            </w:r>
                            <w:r w:rsidRPr="00FD432C">
                              <w:rPr>
                                <w:sz w:val="20"/>
                                <w:szCs w:val="20"/>
                                <w:lang w:val="es-4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C28A4F" id="Text Box 23" o:spid="_x0000_s1037" type="#_x0000_t202" style="position:absolute;margin-left:.2pt;margin-top:45.7pt;width:264pt;height:171.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" filled="f" stroked="f">
                <v:textbox style="mso-next-textbox:#Text Box 27">
                  <w:txbxContent>
                    <w:p w14:paraId="7AAFEC5F" w14:textId="70D2CC55" w:rsidR="005263F4" w:rsidRPr="00FD432C" w:rsidRDefault="005263F4" w:rsidP="00E22A58">
                      <w:pPr>
                        <w:rPr>
                          <w:sz w:val="19"/>
                          <w:szCs w:val="19"/>
                          <w:lang w:val="es-419"/>
                        </w:rPr>
                      </w:pPr>
                      <w:r w:rsidRPr="00C71A8F">
                        <w:rPr>
                          <w:sz w:val="19"/>
                          <w:szCs w:val="19"/>
                          <w:lang w:val="es-ES"/>
                        </w:rPr>
                        <w:t>Las Escuelas Públicas de Dalton tomarán las siguientes acciones para llevar a cabo, con la significativa participación de los padres y miembros de la familia, una evaluación anual del contenido y la efectividad de esta póliza de participación de padres y familiares en mejorar la calidad académica de sus escuelas Título I, Parte A. La evaluación incluirá la identificación de barreras para una mayor participación de los padres en las actividades (con especial atención a los padres económicamente desfavorecidos, discapacitados, con limitado dominio del inglés, alfabeti</w:t>
                      </w:r>
                      <w:r>
                        <w:rPr>
                          <w:sz w:val="19"/>
                          <w:szCs w:val="19"/>
                          <w:lang w:val="es-ES"/>
                        </w:rPr>
                        <w:t>zación limitada o perteneciente</w:t>
                      </w:r>
                      <w:r w:rsidRPr="00C71A8F">
                        <w:rPr>
                          <w:sz w:val="19"/>
                          <w:szCs w:val="19"/>
                          <w:lang w:val="es-ES"/>
                        </w:rPr>
                        <w:t xml:space="preserve"> a minorías raciales o étnicas</w:t>
                      </w:r>
                      <w:r w:rsidRPr="00FD432C">
                        <w:rPr>
                          <w:sz w:val="19"/>
                          <w:szCs w:val="19"/>
                          <w:lang w:val="es-419"/>
                        </w:rPr>
                        <w:t xml:space="preserve">). </w:t>
                      </w:r>
                      <w:r w:rsidRPr="00C71A8F">
                        <w:rPr>
                          <w:sz w:val="19"/>
                          <w:szCs w:val="19"/>
                          <w:lang w:val="es-ES"/>
                        </w:rPr>
                        <w:t>La evaluación también incluirá la identificación de las necesidades de los</w:t>
                      </w:r>
                      <w:r w:rsidRPr="00C71A8F">
                        <w:rPr>
                          <w:sz w:val="20"/>
                          <w:szCs w:val="20"/>
                          <w:lang w:val="es-ES"/>
                        </w:rPr>
                        <w:t xml:space="preserve"> </w:t>
                      </w:r>
                      <w:r w:rsidRPr="00C71A8F">
                        <w:rPr>
                          <w:sz w:val="19"/>
                          <w:szCs w:val="19"/>
                          <w:lang w:val="es-ES"/>
                        </w:rPr>
                        <w:t>padres y miembros de la familia para ayudar con el aprendizaje de sus hijos</w:t>
                      </w:r>
                      <w:r w:rsidRPr="00FD432C">
                        <w:rPr>
                          <w:sz w:val="19"/>
                          <w:szCs w:val="19"/>
                          <w:lang w:val="es-419"/>
                        </w:rPr>
                        <w:t xml:space="preserve">, </w:t>
                      </w:r>
                      <w:r w:rsidRPr="00C71A8F">
                        <w:rPr>
                          <w:sz w:val="19"/>
                          <w:szCs w:val="19"/>
                          <w:lang w:val="es-ES"/>
                        </w:rPr>
                        <w:t>incluyendo</w:t>
                      </w:r>
                      <w:r w:rsidRPr="00C71A8F">
                        <w:rPr>
                          <w:sz w:val="20"/>
                          <w:szCs w:val="20"/>
                          <w:lang w:val="es-ES"/>
                        </w:rPr>
                        <w:t xml:space="preserve"> </w:t>
                      </w:r>
                      <w:r w:rsidRPr="00C71A8F">
                        <w:rPr>
                          <w:sz w:val="19"/>
                          <w:szCs w:val="19"/>
                          <w:lang w:val="es-ES"/>
                        </w:rPr>
                        <w:t>involucrarse con el personal de la escuela y los maestros y estrategias para</w:t>
                      </w:r>
                      <w:r w:rsidRPr="00C71A8F">
                        <w:rPr>
                          <w:sz w:val="20"/>
                          <w:szCs w:val="20"/>
                          <w:lang w:val="es-ES"/>
                        </w:rPr>
                        <w:t xml:space="preserve"> </w:t>
                      </w:r>
                      <w:r w:rsidRPr="00C71A8F">
                        <w:rPr>
                          <w:sz w:val="19"/>
                          <w:szCs w:val="19"/>
                          <w:lang w:val="es-ES"/>
                        </w:rPr>
                        <w:t>apoyar las interacciones exitosas entre la escuela y la familia.</w:t>
                      </w:r>
                      <w:r w:rsidRPr="00FD432C">
                        <w:rPr>
                          <w:sz w:val="19"/>
                          <w:szCs w:val="19"/>
                          <w:lang w:val="es-419"/>
                        </w:rPr>
                        <w:t xml:space="preserve"> </w:t>
                      </w:r>
                      <w:r w:rsidRPr="00C71A8F">
                        <w:rPr>
                          <w:sz w:val="19"/>
                          <w:szCs w:val="19"/>
                          <w:lang w:val="es-ES"/>
                        </w:rPr>
                        <w:t>El distrito escolar utilizará los resultados de la evaluación sobre su póliza de participación de padres y familias para diseñar estrategias basadas en evidencia para una participación más efectiva de los padres y revisar, si es necesario, sus pólizas de participación de padres y familias</w:t>
                      </w:r>
                      <w:r w:rsidRPr="00FD432C">
                        <w:rPr>
                          <w:sz w:val="19"/>
                          <w:szCs w:val="19"/>
                          <w:lang w:val="es-419"/>
                        </w:rPr>
                        <w:t>.</w:t>
                      </w:r>
                    </w:p>
                    <w:p w14:paraId="44ED48D3" w14:textId="2FA9EB8C" w:rsidR="005263F4" w:rsidRPr="00FD432C" w:rsidRDefault="005263F4" w:rsidP="00E22A58">
                      <w:pPr>
                        <w:tabs>
                          <w:tab w:val="left" w:pos="4320"/>
                          <w:tab w:val="left" w:pos="5040"/>
                          <w:tab w:val="left" w:pos="5310"/>
                        </w:tabs>
                        <w:spacing w:line="276" w:lineRule="auto"/>
                        <w:rPr>
                          <w:iCs/>
                          <w:sz w:val="20"/>
                          <w:szCs w:val="20"/>
                          <w:lang w:val="es-419"/>
                        </w:rPr>
                      </w:pPr>
                      <w:r w:rsidRPr="00C71A8F">
                        <w:rPr>
                          <w:sz w:val="19"/>
                          <w:szCs w:val="19"/>
                          <w:lang w:val="es-ES"/>
                        </w:rPr>
                        <w:t>Las escuelas analizarán anualmente a los padres para determinar la efectividad y la adecuación de la Póliza de Participación de los Padres</w:t>
                      </w:r>
                      <w:r w:rsidRPr="00FD432C">
                        <w:rPr>
                          <w:sz w:val="19"/>
                          <w:szCs w:val="19"/>
                          <w:lang w:val="es-419"/>
                        </w:rPr>
                        <w:t>.</w:t>
                      </w:r>
                      <w:r w:rsidRPr="00C71A8F">
                        <w:rPr>
                          <w:sz w:val="19"/>
                          <w:szCs w:val="19"/>
                          <w:lang w:val="es-ES"/>
                        </w:rPr>
                        <w:t xml:space="preserve"> Las áreas a ser evaluadas incluirán la identificación de barreras a la participación de los padres, tales como bajos ingresos, discapacidades, alfabetización limitada, LEP u otras consideraciones raciales o étnicas. Los resultados de esta evaluación se utilizarán par</w:t>
                      </w:r>
                      <w:r>
                        <w:rPr>
                          <w:sz w:val="19"/>
                          <w:szCs w:val="19"/>
                          <w:lang w:val="es-ES"/>
                        </w:rPr>
                        <w:t>a mejorar la escuela y</w:t>
                      </w:r>
                      <w:r w:rsidRPr="00C71A8F">
                        <w:rPr>
                          <w:sz w:val="19"/>
                          <w:szCs w:val="19"/>
                          <w:lang w:val="es-ES"/>
                        </w:rPr>
                        <w:t xml:space="preserve"> revisar la política de participación de los padres cada año</w:t>
                      </w:r>
                      <w:r w:rsidRPr="00FD432C">
                        <w:rPr>
                          <w:sz w:val="20"/>
                          <w:szCs w:val="20"/>
                          <w:lang w:val="es-419"/>
                        </w:rPr>
                        <w:t>.</w:t>
                      </w:r>
                    </w:p>
                  </w:txbxContent>
                </v:textbox>
                <w10:wrap type="square"/>
              </v:shape>
            </w:pict>
          </mc:Fallback>
        </mc:AlternateContent>
      </w:r>
      <w:r w:rsidR="00650420">
        <w:rPr>
          <w:noProof/>
        </w:rPr>
        <mc:AlternateContent>
          <mc:Choice Requires="wps">
            <w:drawing>
              <wp:anchor distT="0" distB="0" distL="114300" distR="114300" simplePos="0" relativeHeight="251679744" behindDoc="0" locked="0" layoutInCell="1" allowOverlap="1" wp14:anchorId="6A8DBB14" wp14:editId="0CD90A19">
                <wp:simplePos x="0" y="0"/>
                <wp:positionH relativeFrom="column">
                  <wp:posOffset>1892300</wp:posOffset>
                </wp:positionH>
                <wp:positionV relativeFrom="paragraph">
                  <wp:posOffset>4447540</wp:posOffset>
                </wp:positionV>
                <wp:extent cx="1912620" cy="2524760"/>
                <wp:effectExtent l="0" t="0" r="0" b="8890"/>
                <wp:wrapSquare wrapText="bothSides"/>
                <wp:docPr id="29" name="Text Box 29"/>
                <wp:cNvGraphicFramePr/>
                <a:graphic xmlns:a="http://schemas.openxmlformats.org/drawingml/2006/main">
                  <a:graphicData uri="http://schemas.microsoft.com/office/word/2010/wordprocessingShape">
                    <wps:wsp>
                      <wps:cNvSpPr txBox="1"/>
                      <wps:spPr>
                        <a:xfrm>
                          <a:off x="0" y="0"/>
                          <a:ext cx="1912620" cy="2524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1EE100" w14:textId="4AB6FA09" w:rsidR="005263F4" w:rsidRPr="00FD432C" w:rsidRDefault="005263F4" w:rsidP="00AC0112">
                            <w:pPr>
                              <w:jc w:val="center"/>
                              <w:rPr>
                                <w:rFonts w:cs="Times New Roman"/>
                                <w:b/>
                                <w:i/>
                                <w:sz w:val="28"/>
                                <w:szCs w:val="30"/>
                                <w:lang w:val="es-419"/>
                              </w:rPr>
                            </w:pPr>
                            <w:r w:rsidRPr="00FD432C">
                              <w:rPr>
                                <w:rFonts w:cs="Times New Roman"/>
                                <w:b/>
                                <w:i/>
                                <w:sz w:val="28"/>
                                <w:szCs w:val="30"/>
                                <w:lang w:val="es-419"/>
                              </w:rPr>
                              <w:t>Para Escuelas</w:t>
                            </w:r>
                          </w:p>
                          <w:p w14:paraId="4FA1590C" w14:textId="77777777" w:rsidR="005263F4" w:rsidRPr="00FD432C" w:rsidRDefault="005263F4" w:rsidP="00137838">
                            <w:pPr>
                              <w:jc w:val="center"/>
                              <w:rPr>
                                <w:rFonts w:cs="Times New Roman"/>
                                <w:sz w:val="14"/>
                                <w:szCs w:val="16"/>
                                <w:lang w:val="es-419"/>
                              </w:rPr>
                            </w:pPr>
                          </w:p>
                          <w:p w14:paraId="2CE9AD0E" w14:textId="0ED5BA86" w:rsidR="005263F4" w:rsidRPr="00FD432C" w:rsidRDefault="005263F4" w:rsidP="00AC0112">
                            <w:pPr>
                              <w:jc w:val="center"/>
                              <w:rPr>
                                <w:rFonts w:ascii="Times New Roman" w:hAnsi="Times New Roman" w:cs="Times New Roman"/>
                                <w:sz w:val="20"/>
                                <w:szCs w:val="20"/>
                                <w:u w:val="single"/>
                                <w:lang w:val="es-419"/>
                              </w:rPr>
                            </w:pPr>
                            <w:r w:rsidRPr="00FD432C">
                              <w:rPr>
                                <w:rFonts w:ascii="Times New Roman" w:hAnsi="Times New Roman" w:cs="Times New Roman"/>
                                <w:sz w:val="20"/>
                                <w:szCs w:val="20"/>
                                <w:u w:val="single"/>
                                <w:lang w:val="es-419"/>
                              </w:rPr>
                              <w:t>Entrenamiento Escuelas Acojedoras</w:t>
                            </w:r>
                          </w:p>
                          <w:p w14:paraId="02F2B251" w14:textId="38D34918" w:rsidR="005263F4" w:rsidRPr="00FD432C" w:rsidRDefault="0059587A" w:rsidP="00AC0112">
                            <w:pPr>
                              <w:jc w:val="center"/>
                              <w:rPr>
                                <w:rFonts w:ascii="Times New Roman" w:hAnsi="Times New Roman" w:cs="Times New Roman"/>
                                <w:sz w:val="20"/>
                                <w:szCs w:val="20"/>
                                <w:lang w:val="es-419"/>
                              </w:rPr>
                            </w:pPr>
                            <w:r>
                              <w:rPr>
                                <w:rFonts w:ascii="Times New Roman" w:hAnsi="Times New Roman" w:cs="Times New Roman"/>
                                <w:sz w:val="20"/>
                                <w:szCs w:val="20"/>
                                <w:lang w:val="es-419"/>
                              </w:rPr>
                              <w:t>Julio 27-28, 2022</w:t>
                            </w:r>
                            <w:r w:rsidR="005263F4" w:rsidRPr="00FD432C">
                              <w:rPr>
                                <w:rFonts w:ascii="Times New Roman" w:hAnsi="Times New Roman" w:cs="Times New Roman"/>
                                <w:sz w:val="20"/>
                                <w:szCs w:val="20"/>
                                <w:lang w:val="es-419"/>
                              </w:rPr>
                              <w:t xml:space="preserve"> –</w:t>
                            </w:r>
                          </w:p>
                          <w:p w14:paraId="1CE81B67" w14:textId="5740DBCB" w:rsidR="005263F4" w:rsidRPr="00FD432C" w:rsidRDefault="005263F4" w:rsidP="00AC0112">
                            <w:pPr>
                              <w:jc w:val="center"/>
                              <w:rPr>
                                <w:rFonts w:ascii="Times New Roman" w:hAnsi="Times New Roman" w:cs="Times New Roman"/>
                                <w:sz w:val="20"/>
                                <w:szCs w:val="20"/>
                                <w:lang w:val="es-419"/>
                              </w:rPr>
                            </w:pPr>
                            <w:r w:rsidRPr="00FD432C">
                              <w:rPr>
                                <w:rFonts w:ascii="Times New Roman" w:hAnsi="Times New Roman" w:cs="Times New Roman"/>
                                <w:sz w:val="20"/>
                                <w:szCs w:val="20"/>
                                <w:lang w:val="es-419"/>
                              </w:rPr>
                              <w:t>Inducción a Nuevos Profesores</w:t>
                            </w:r>
                          </w:p>
                          <w:p w14:paraId="199C3000" w14:textId="32A89CD7" w:rsidR="005263F4" w:rsidRPr="00FD432C" w:rsidRDefault="005263F4" w:rsidP="00AC0112">
                            <w:pPr>
                              <w:jc w:val="center"/>
                              <w:rPr>
                                <w:rFonts w:ascii="Times New Roman" w:hAnsi="Times New Roman" w:cs="Times New Roman"/>
                                <w:sz w:val="20"/>
                                <w:szCs w:val="20"/>
                                <w:lang w:val="es-419"/>
                              </w:rPr>
                            </w:pPr>
                            <w:r>
                              <w:rPr>
                                <w:rFonts w:ascii="Times New Roman" w:hAnsi="Times New Roman" w:cs="Times New Roman"/>
                                <w:sz w:val="20"/>
                                <w:szCs w:val="20"/>
                                <w:lang w:val="es-419"/>
                              </w:rPr>
                              <w:t>Escuela City Park</w:t>
                            </w:r>
                          </w:p>
                          <w:p w14:paraId="7BE2089B" w14:textId="77777777" w:rsidR="005263F4" w:rsidRPr="00FD432C" w:rsidRDefault="005263F4" w:rsidP="00137838">
                            <w:pPr>
                              <w:jc w:val="center"/>
                              <w:rPr>
                                <w:rFonts w:ascii="Times New Roman" w:hAnsi="Times New Roman" w:cs="Times New Roman"/>
                                <w:sz w:val="20"/>
                                <w:szCs w:val="20"/>
                                <w:lang w:val="es-419"/>
                              </w:rPr>
                            </w:pPr>
                          </w:p>
                          <w:p w14:paraId="0DC440F6" w14:textId="61F0B4E8" w:rsidR="005263F4" w:rsidRPr="00FD432C" w:rsidRDefault="005263F4" w:rsidP="00AC0112">
                            <w:pPr>
                              <w:jc w:val="center"/>
                              <w:rPr>
                                <w:rFonts w:ascii="Times New Roman" w:hAnsi="Times New Roman" w:cs="Times New Roman"/>
                                <w:sz w:val="19"/>
                                <w:szCs w:val="19"/>
                                <w:u w:val="single"/>
                                <w:lang w:val="es-419"/>
                              </w:rPr>
                            </w:pPr>
                            <w:r w:rsidRPr="00FD432C">
                              <w:rPr>
                                <w:rFonts w:ascii="Times New Roman" w:hAnsi="Times New Roman" w:cs="Times New Roman"/>
                                <w:sz w:val="19"/>
                                <w:szCs w:val="19"/>
                                <w:u w:val="single"/>
                                <w:lang w:val="es-419"/>
                              </w:rPr>
                              <w:t xml:space="preserve">Juntas Escolares Anuales de Title I </w:t>
                            </w:r>
                          </w:p>
                          <w:p w14:paraId="31100053" w14:textId="1F36F5DE" w:rsidR="005263F4" w:rsidRPr="00FD432C" w:rsidRDefault="0059587A" w:rsidP="00AC0112">
                            <w:pPr>
                              <w:jc w:val="center"/>
                              <w:rPr>
                                <w:rFonts w:ascii="Times New Roman" w:hAnsi="Times New Roman" w:cs="Times New Roman"/>
                                <w:sz w:val="20"/>
                                <w:szCs w:val="20"/>
                                <w:lang w:val="es-419"/>
                              </w:rPr>
                            </w:pPr>
                            <w:r>
                              <w:rPr>
                                <w:rFonts w:ascii="Times New Roman" w:hAnsi="Times New Roman" w:cs="Times New Roman"/>
                                <w:sz w:val="20"/>
                                <w:szCs w:val="20"/>
                                <w:lang w:val="es-419"/>
                              </w:rPr>
                              <w:t>Otoño 2022</w:t>
                            </w:r>
                          </w:p>
                          <w:p w14:paraId="30910182" w14:textId="77777777" w:rsidR="005263F4" w:rsidRPr="00FD432C" w:rsidRDefault="005263F4" w:rsidP="00AC0112">
                            <w:pPr>
                              <w:jc w:val="center"/>
                              <w:rPr>
                                <w:rFonts w:ascii="Times New Roman" w:hAnsi="Times New Roman" w:cs="Times New Roman"/>
                                <w:sz w:val="20"/>
                                <w:szCs w:val="20"/>
                                <w:lang w:val="es-419"/>
                              </w:rPr>
                            </w:pPr>
                          </w:p>
                          <w:p w14:paraId="31224ECE" w14:textId="41DF8C31" w:rsidR="005263F4" w:rsidRPr="00FD432C" w:rsidRDefault="005263F4" w:rsidP="00AC0112">
                            <w:pPr>
                              <w:jc w:val="center"/>
                              <w:rPr>
                                <w:rFonts w:ascii="Times New Roman" w:hAnsi="Times New Roman" w:cs="Times New Roman"/>
                                <w:sz w:val="20"/>
                                <w:szCs w:val="20"/>
                                <w:lang w:val="es-419"/>
                              </w:rPr>
                            </w:pPr>
                            <w:r w:rsidRPr="00FD432C">
                              <w:rPr>
                                <w:rFonts w:ascii="Times New Roman" w:hAnsi="Times New Roman" w:cs="Times New Roman"/>
                                <w:sz w:val="20"/>
                                <w:szCs w:val="20"/>
                                <w:lang w:val="es-419"/>
                              </w:rPr>
                              <w:t xml:space="preserve">Por favor revise el calendario de DPS para fechas específicas de las juntas </w:t>
                            </w:r>
                          </w:p>
                          <w:p w14:paraId="0B9BE007" w14:textId="2B2483E2" w:rsidR="005263F4" w:rsidRPr="00FD432C" w:rsidRDefault="0059587A" w:rsidP="00AC0112">
                            <w:pPr>
                              <w:jc w:val="center"/>
                              <w:rPr>
                                <w:rFonts w:ascii="Times New Roman" w:hAnsi="Times New Roman" w:cs="Times New Roman"/>
                                <w:sz w:val="20"/>
                                <w:szCs w:val="20"/>
                                <w:lang w:val="es-419"/>
                              </w:rPr>
                            </w:pPr>
                            <w:hyperlink r:id="rId17" w:history="1">
                              <w:r w:rsidR="005263F4" w:rsidRPr="00FD432C">
                                <w:rPr>
                                  <w:rStyle w:val="Hyperlink"/>
                                  <w:rFonts w:ascii="Times New Roman" w:hAnsi="Times New Roman" w:cs="Times New Roman"/>
                                  <w:sz w:val="20"/>
                                  <w:szCs w:val="20"/>
                                  <w:lang w:val="es-419"/>
                                </w:rPr>
                                <w:t>https://www.daltonpublicschools.com/our-schools</w:t>
                              </w:r>
                            </w:hyperlink>
                          </w:p>
                          <w:p w14:paraId="7E11F181" w14:textId="77777777" w:rsidR="005263F4" w:rsidRPr="00FD432C" w:rsidRDefault="005263F4" w:rsidP="00AC0112">
                            <w:pPr>
                              <w:jc w:val="center"/>
                              <w:rPr>
                                <w:rFonts w:ascii="Times New Roman" w:hAnsi="Times New Roman" w:cs="Times New Roman"/>
                                <w:sz w:val="20"/>
                                <w:szCs w:val="20"/>
                                <w:lang w:val="es-419"/>
                              </w:rPr>
                            </w:pPr>
                          </w:p>
                          <w:p w14:paraId="2D454B01" w14:textId="5748F136" w:rsidR="005263F4" w:rsidRPr="00FD432C" w:rsidRDefault="005263F4" w:rsidP="00650420">
                            <w:pPr>
                              <w:jc w:val="center"/>
                              <w:rPr>
                                <w:rFonts w:ascii="Times New Roman" w:hAnsi="Times New Roman" w:cs="Times New Roman"/>
                                <w:b/>
                                <w:sz w:val="20"/>
                                <w:szCs w:val="22"/>
                                <w:lang w:val="es-419"/>
                              </w:rPr>
                            </w:pPr>
                          </w:p>
                          <w:p w14:paraId="7F087650" w14:textId="77777777" w:rsidR="005263F4" w:rsidRPr="00FD432C" w:rsidRDefault="005263F4" w:rsidP="00AC0112">
                            <w:pPr>
                              <w:jc w:val="center"/>
                              <w:rPr>
                                <w:rFonts w:ascii="Times New Roman" w:hAnsi="Times New Roman" w:cs="Times New Roman"/>
                                <w:sz w:val="22"/>
                                <w:szCs w:val="22"/>
                                <w:lang w:val="es-419"/>
                              </w:rPr>
                            </w:pPr>
                          </w:p>
                          <w:p w14:paraId="29712E0D" w14:textId="77777777" w:rsidR="005263F4" w:rsidRPr="00FD432C" w:rsidRDefault="005263F4" w:rsidP="00137838">
                            <w:pPr>
                              <w:jc w:val="center"/>
                              <w:rPr>
                                <w:rFonts w:ascii="Times New Roman" w:hAnsi="Times New Roman" w:cs="Times New Roman"/>
                                <w:sz w:val="16"/>
                                <w:szCs w:val="16"/>
                                <w:lang w:val="es-419"/>
                              </w:rPr>
                            </w:pPr>
                          </w:p>
                          <w:p w14:paraId="67E14DE1" w14:textId="77777777" w:rsidR="005263F4" w:rsidRPr="00FD432C" w:rsidRDefault="005263F4" w:rsidP="00137838">
                            <w:pPr>
                              <w:jc w:val="center"/>
                              <w:rPr>
                                <w:rFonts w:ascii="Times New Roman" w:hAnsi="Times New Roman" w:cs="Times New Roman"/>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DBB14" id="Text Box 29" o:spid="_x0000_s1038" type="#_x0000_t202" style="position:absolute;margin-left:149pt;margin-top:350.2pt;width:150.6pt;height:19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" filled="f" stroked="f">
                <v:textbox>
                  <w:txbxContent>
                    <w:p w14:paraId="181EE100" w14:textId="4AB6FA09" w:rsidR="005263F4" w:rsidRPr="00FD432C" w:rsidRDefault="005263F4" w:rsidP="00AC0112">
                      <w:pPr>
                        <w:jc w:val="center"/>
                        <w:rPr>
                          <w:rFonts w:cs="Times New Roman"/>
                          <w:b/>
                          <w:i/>
                          <w:sz w:val="28"/>
                          <w:szCs w:val="30"/>
                          <w:lang w:val="es-419"/>
                        </w:rPr>
                      </w:pPr>
                      <w:r w:rsidRPr="00FD432C">
                        <w:rPr>
                          <w:rFonts w:cs="Times New Roman"/>
                          <w:b/>
                          <w:i/>
                          <w:sz w:val="28"/>
                          <w:szCs w:val="30"/>
                          <w:lang w:val="es-419"/>
                        </w:rPr>
                        <w:t>Para Escuelas</w:t>
                      </w:r>
                    </w:p>
                    <w:p w14:paraId="4FA1590C" w14:textId="77777777" w:rsidR="005263F4" w:rsidRPr="00FD432C" w:rsidRDefault="005263F4" w:rsidP="00137838">
                      <w:pPr>
                        <w:jc w:val="center"/>
                        <w:rPr>
                          <w:rFonts w:cs="Times New Roman"/>
                          <w:sz w:val="14"/>
                          <w:szCs w:val="16"/>
                          <w:lang w:val="es-419"/>
                        </w:rPr>
                      </w:pPr>
                    </w:p>
                    <w:p w14:paraId="2CE9AD0E" w14:textId="0ED5BA86" w:rsidR="005263F4" w:rsidRPr="00FD432C" w:rsidRDefault="005263F4" w:rsidP="00AC0112">
                      <w:pPr>
                        <w:jc w:val="center"/>
                        <w:rPr>
                          <w:rFonts w:ascii="Times New Roman" w:hAnsi="Times New Roman" w:cs="Times New Roman"/>
                          <w:sz w:val="20"/>
                          <w:szCs w:val="20"/>
                          <w:u w:val="single"/>
                          <w:lang w:val="es-419"/>
                        </w:rPr>
                      </w:pPr>
                      <w:r w:rsidRPr="00FD432C">
                        <w:rPr>
                          <w:rFonts w:ascii="Times New Roman" w:hAnsi="Times New Roman" w:cs="Times New Roman"/>
                          <w:sz w:val="20"/>
                          <w:szCs w:val="20"/>
                          <w:u w:val="single"/>
                          <w:lang w:val="es-419"/>
                        </w:rPr>
                        <w:t>Entrenamiento Escuelas Acojedoras</w:t>
                      </w:r>
                    </w:p>
                    <w:p w14:paraId="02F2B251" w14:textId="38D34918" w:rsidR="005263F4" w:rsidRPr="00FD432C" w:rsidRDefault="0059587A" w:rsidP="00AC0112">
                      <w:pPr>
                        <w:jc w:val="center"/>
                        <w:rPr>
                          <w:rFonts w:ascii="Times New Roman" w:hAnsi="Times New Roman" w:cs="Times New Roman"/>
                          <w:sz w:val="20"/>
                          <w:szCs w:val="20"/>
                          <w:lang w:val="es-419"/>
                        </w:rPr>
                      </w:pPr>
                      <w:r>
                        <w:rPr>
                          <w:rFonts w:ascii="Times New Roman" w:hAnsi="Times New Roman" w:cs="Times New Roman"/>
                          <w:sz w:val="20"/>
                          <w:szCs w:val="20"/>
                          <w:lang w:val="es-419"/>
                        </w:rPr>
                        <w:t>Julio 27-28, 2022</w:t>
                      </w:r>
                      <w:r w:rsidR="005263F4" w:rsidRPr="00FD432C">
                        <w:rPr>
                          <w:rFonts w:ascii="Times New Roman" w:hAnsi="Times New Roman" w:cs="Times New Roman"/>
                          <w:sz w:val="20"/>
                          <w:szCs w:val="20"/>
                          <w:lang w:val="es-419"/>
                        </w:rPr>
                        <w:t xml:space="preserve"> –</w:t>
                      </w:r>
                    </w:p>
                    <w:p w14:paraId="1CE81B67" w14:textId="5740DBCB" w:rsidR="005263F4" w:rsidRPr="00FD432C" w:rsidRDefault="005263F4" w:rsidP="00AC0112">
                      <w:pPr>
                        <w:jc w:val="center"/>
                        <w:rPr>
                          <w:rFonts w:ascii="Times New Roman" w:hAnsi="Times New Roman" w:cs="Times New Roman"/>
                          <w:sz w:val="20"/>
                          <w:szCs w:val="20"/>
                          <w:lang w:val="es-419"/>
                        </w:rPr>
                      </w:pPr>
                      <w:r w:rsidRPr="00FD432C">
                        <w:rPr>
                          <w:rFonts w:ascii="Times New Roman" w:hAnsi="Times New Roman" w:cs="Times New Roman"/>
                          <w:sz w:val="20"/>
                          <w:szCs w:val="20"/>
                          <w:lang w:val="es-419"/>
                        </w:rPr>
                        <w:t>Inducción a Nuevos Profesores</w:t>
                      </w:r>
                    </w:p>
                    <w:p w14:paraId="199C3000" w14:textId="32A89CD7" w:rsidR="005263F4" w:rsidRPr="00FD432C" w:rsidRDefault="005263F4" w:rsidP="00AC0112">
                      <w:pPr>
                        <w:jc w:val="center"/>
                        <w:rPr>
                          <w:rFonts w:ascii="Times New Roman" w:hAnsi="Times New Roman" w:cs="Times New Roman"/>
                          <w:sz w:val="20"/>
                          <w:szCs w:val="20"/>
                          <w:lang w:val="es-419"/>
                        </w:rPr>
                      </w:pPr>
                      <w:r>
                        <w:rPr>
                          <w:rFonts w:ascii="Times New Roman" w:hAnsi="Times New Roman" w:cs="Times New Roman"/>
                          <w:sz w:val="20"/>
                          <w:szCs w:val="20"/>
                          <w:lang w:val="es-419"/>
                        </w:rPr>
                        <w:t>Escuela City Park</w:t>
                      </w:r>
                    </w:p>
                    <w:p w14:paraId="7BE2089B" w14:textId="77777777" w:rsidR="005263F4" w:rsidRPr="00FD432C" w:rsidRDefault="005263F4" w:rsidP="00137838">
                      <w:pPr>
                        <w:jc w:val="center"/>
                        <w:rPr>
                          <w:rFonts w:ascii="Times New Roman" w:hAnsi="Times New Roman" w:cs="Times New Roman"/>
                          <w:sz w:val="20"/>
                          <w:szCs w:val="20"/>
                          <w:lang w:val="es-419"/>
                        </w:rPr>
                      </w:pPr>
                    </w:p>
                    <w:p w14:paraId="0DC440F6" w14:textId="61F0B4E8" w:rsidR="005263F4" w:rsidRPr="00FD432C" w:rsidRDefault="005263F4" w:rsidP="00AC0112">
                      <w:pPr>
                        <w:jc w:val="center"/>
                        <w:rPr>
                          <w:rFonts w:ascii="Times New Roman" w:hAnsi="Times New Roman" w:cs="Times New Roman"/>
                          <w:sz w:val="19"/>
                          <w:szCs w:val="19"/>
                          <w:u w:val="single"/>
                          <w:lang w:val="es-419"/>
                        </w:rPr>
                      </w:pPr>
                      <w:r w:rsidRPr="00FD432C">
                        <w:rPr>
                          <w:rFonts w:ascii="Times New Roman" w:hAnsi="Times New Roman" w:cs="Times New Roman"/>
                          <w:sz w:val="19"/>
                          <w:szCs w:val="19"/>
                          <w:u w:val="single"/>
                          <w:lang w:val="es-419"/>
                        </w:rPr>
                        <w:t xml:space="preserve">Juntas Escolares Anuales de Title I </w:t>
                      </w:r>
                    </w:p>
                    <w:p w14:paraId="31100053" w14:textId="1F36F5DE" w:rsidR="005263F4" w:rsidRPr="00FD432C" w:rsidRDefault="0059587A" w:rsidP="00AC0112">
                      <w:pPr>
                        <w:jc w:val="center"/>
                        <w:rPr>
                          <w:rFonts w:ascii="Times New Roman" w:hAnsi="Times New Roman" w:cs="Times New Roman"/>
                          <w:sz w:val="20"/>
                          <w:szCs w:val="20"/>
                          <w:lang w:val="es-419"/>
                        </w:rPr>
                      </w:pPr>
                      <w:r>
                        <w:rPr>
                          <w:rFonts w:ascii="Times New Roman" w:hAnsi="Times New Roman" w:cs="Times New Roman"/>
                          <w:sz w:val="20"/>
                          <w:szCs w:val="20"/>
                          <w:lang w:val="es-419"/>
                        </w:rPr>
                        <w:t>Otoño 2022</w:t>
                      </w:r>
                    </w:p>
                    <w:p w14:paraId="30910182" w14:textId="77777777" w:rsidR="005263F4" w:rsidRPr="00FD432C" w:rsidRDefault="005263F4" w:rsidP="00AC0112">
                      <w:pPr>
                        <w:jc w:val="center"/>
                        <w:rPr>
                          <w:rFonts w:ascii="Times New Roman" w:hAnsi="Times New Roman" w:cs="Times New Roman"/>
                          <w:sz w:val="20"/>
                          <w:szCs w:val="20"/>
                          <w:lang w:val="es-419"/>
                        </w:rPr>
                      </w:pPr>
                    </w:p>
                    <w:p w14:paraId="31224ECE" w14:textId="41DF8C31" w:rsidR="005263F4" w:rsidRPr="00FD432C" w:rsidRDefault="005263F4" w:rsidP="00AC0112">
                      <w:pPr>
                        <w:jc w:val="center"/>
                        <w:rPr>
                          <w:rFonts w:ascii="Times New Roman" w:hAnsi="Times New Roman" w:cs="Times New Roman"/>
                          <w:sz w:val="20"/>
                          <w:szCs w:val="20"/>
                          <w:lang w:val="es-419"/>
                        </w:rPr>
                      </w:pPr>
                      <w:r w:rsidRPr="00FD432C">
                        <w:rPr>
                          <w:rFonts w:ascii="Times New Roman" w:hAnsi="Times New Roman" w:cs="Times New Roman"/>
                          <w:sz w:val="20"/>
                          <w:szCs w:val="20"/>
                          <w:lang w:val="es-419"/>
                        </w:rPr>
                        <w:t xml:space="preserve">Por favor revise el calendario de DPS para fechas específicas de las juntas </w:t>
                      </w:r>
                    </w:p>
                    <w:p w14:paraId="0B9BE007" w14:textId="2B2483E2" w:rsidR="005263F4" w:rsidRPr="00FD432C" w:rsidRDefault="0059587A" w:rsidP="00AC0112">
                      <w:pPr>
                        <w:jc w:val="center"/>
                        <w:rPr>
                          <w:rFonts w:ascii="Times New Roman" w:hAnsi="Times New Roman" w:cs="Times New Roman"/>
                          <w:sz w:val="20"/>
                          <w:szCs w:val="20"/>
                          <w:lang w:val="es-419"/>
                        </w:rPr>
                      </w:pPr>
                      <w:hyperlink r:id="rId18" w:history="1">
                        <w:r w:rsidR="005263F4" w:rsidRPr="00FD432C">
                          <w:rPr>
                            <w:rStyle w:val="Hyperlink"/>
                            <w:rFonts w:ascii="Times New Roman" w:hAnsi="Times New Roman" w:cs="Times New Roman"/>
                            <w:sz w:val="20"/>
                            <w:szCs w:val="20"/>
                            <w:lang w:val="es-419"/>
                          </w:rPr>
                          <w:t>https://www.daltonpublicschools.com/our-schools</w:t>
                        </w:r>
                      </w:hyperlink>
                    </w:p>
                    <w:p w14:paraId="7E11F181" w14:textId="77777777" w:rsidR="005263F4" w:rsidRPr="00FD432C" w:rsidRDefault="005263F4" w:rsidP="00AC0112">
                      <w:pPr>
                        <w:jc w:val="center"/>
                        <w:rPr>
                          <w:rFonts w:ascii="Times New Roman" w:hAnsi="Times New Roman" w:cs="Times New Roman"/>
                          <w:sz w:val="20"/>
                          <w:szCs w:val="20"/>
                          <w:lang w:val="es-419"/>
                        </w:rPr>
                      </w:pPr>
                    </w:p>
                    <w:p w14:paraId="2D454B01" w14:textId="5748F136" w:rsidR="005263F4" w:rsidRPr="00FD432C" w:rsidRDefault="005263F4" w:rsidP="00650420">
                      <w:pPr>
                        <w:jc w:val="center"/>
                        <w:rPr>
                          <w:rFonts w:ascii="Times New Roman" w:hAnsi="Times New Roman" w:cs="Times New Roman"/>
                          <w:b/>
                          <w:sz w:val="20"/>
                          <w:szCs w:val="22"/>
                          <w:lang w:val="es-419"/>
                        </w:rPr>
                      </w:pPr>
                    </w:p>
                    <w:p w14:paraId="7F087650" w14:textId="77777777" w:rsidR="005263F4" w:rsidRPr="00FD432C" w:rsidRDefault="005263F4" w:rsidP="00AC0112">
                      <w:pPr>
                        <w:jc w:val="center"/>
                        <w:rPr>
                          <w:rFonts w:ascii="Times New Roman" w:hAnsi="Times New Roman" w:cs="Times New Roman"/>
                          <w:sz w:val="22"/>
                          <w:szCs w:val="22"/>
                          <w:lang w:val="es-419"/>
                        </w:rPr>
                      </w:pPr>
                    </w:p>
                    <w:p w14:paraId="29712E0D" w14:textId="77777777" w:rsidR="005263F4" w:rsidRPr="00FD432C" w:rsidRDefault="005263F4" w:rsidP="00137838">
                      <w:pPr>
                        <w:jc w:val="center"/>
                        <w:rPr>
                          <w:rFonts w:ascii="Times New Roman" w:hAnsi="Times New Roman" w:cs="Times New Roman"/>
                          <w:sz w:val="16"/>
                          <w:szCs w:val="16"/>
                          <w:lang w:val="es-419"/>
                        </w:rPr>
                      </w:pPr>
                    </w:p>
                    <w:p w14:paraId="67E14DE1" w14:textId="77777777" w:rsidR="005263F4" w:rsidRPr="00FD432C" w:rsidRDefault="005263F4" w:rsidP="00137838">
                      <w:pPr>
                        <w:jc w:val="center"/>
                        <w:rPr>
                          <w:rFonts w:ascii="Times New Roman" w:hAnsi="Times New Roman" w:cs="Times New Roman"/>
                          <w:lang w:val="es-419"/>
                        </w:rPr>
                      </w:pPr>
                    </w:p>
                  </w:txbxContent>
                </v:textbox>
                <w10:wrap type="square"/>
              </v:shape>
            </w:pict>
          </mc:Fallback>
        </mc:AlternateContent>
      </w:r>
      <w:r w:rsidR="00E22A58">
        <w:rPr>
          <w:noProof/>
        </w:rPr>
        <mc:AlternateContent>
          <mc:Choice Requires="wps">
            <w:drawing>
              <wp:anchor distT="0" distB="0" distL="114300" distR="114300" simplePos="0" relativeHeight="251686912" behindDoc="0" locked="0" layoutInCell="1" allowOverlap="1" wp14:anchorId="7A53EF1D" wp14:editId="57FCFB3A">
                <wp:simplePos x="0" y="0"/>
                <wp:positionH relativeFrom="column">
                  <wp:posOffset>3516630</wp:posOffset>
                </wp:positionH>
                <wp:positionV relativeFrom="paragraph">
                  <wp:posOffset>376555</wp:posOffset>
                </wp:positionV>
                <wp:extent cx="3352800" cy="288353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3352800" cy="2883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53EF1D" id="Text Box 27" o:spid="_x0000_s1039" type="#_x0000_t202" style="position:absolute;margin-left:276.9pt;margin-top:29.65pt;width:264pt;height:227.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" filled="f" stroked="f">
                <v:textbox>
                  <w:txbxContent/>
                </v:textbox>
                <w10:wrap type="square"/>
              </v:shape>
            </w:pict>
          </mc:Fallback>
        </mc:AlternateContent>
      </w:r>
      <w:r w:rsidR="000A54D8">
        <w:rPr>
          <w:noProof/>
        </w:rPr>
        <mc:AlternateContent>
          <mc:Choice Requires="wps">
            <w:drawing>
              <wp:anchor distT="0" distB="0" distL="114300" distR="114300" simplePos="0" relativeHeight="251683840" behindDoc="0" locked="0" layoutInCell="1" allowOverlap="0" wp14:anchorId="58545718" wp14:editId="66232F16">
                <wp:simplePos x="0" y="0"/>
                <wp:positionH relativeFrom="column">
                  <wp:posOffset>139700</wp:posOffset>
                </wp:positionH>
                <wp:positionV relativeFrom="page">
                  <wp:posOffset>7258050</wp:posOffset>
                </wp:positionV>
                <wp:extent cx="3625850" cy="2433320"/>
                <wp:effectExtent l="0" t="0" r="0" b="5080"/>
                <wp:wrapSquare wrapText="bothSides"/>
                <wp:docPr id="31" name="Text Box 31"/>
                <wp:cNvGraphicFramePr/>
                <a:graphic xmlns:a="http://schemas.openxmlformats.org/drawingml/2006/main">
                  <a:graphicData uri="http://schemas.microsoft.com/office/word/2010/wordprocessingShape">
                    <wps:wsp>
                      <wps:cNvSpPr txBox="1"/>
                      <wps:spPr>
                        <a:xfrm>
                          <a:off x="0" y="0"/>
                          <a:ext cx="3625850" cy="2433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1A3B03" w14:textId="05FE09CE" w:rsidR="005263F4" w:rsidRPr="009C0A02" w:rsidRDefault="005263F4" w:rsidP="00AC0112">
                            <w:pPr>
                              <w:pStyle w:val="BasicParagraph"/>
                              <w:suppressAutoHyphens/>
                              <w:jc w:val="center"/>
                              <w:rPr>
                                <w:rFonts w:asciiTheme="minorHAnsi" w:hAnsiTheme="minorHAnsi" w:cs="Times New Roman"/>
                                <w:b/>
                                <w:bCs/>
                                <w:sz w:val="40"/>
                                <w:szCs w:val="40"/>
                              </w:rPr>
                            </w:pPr>
                            <w:r w:rsidRPr="009C0A02">
                              <w:rPr>
                                <w:rFonts w:asciiTheme="minorHAnsi" w:hAnsiTheme="minorHAnsi" w:cs="Times New Roman"/>
                                <w:b/>
                                <w:bCs/>
                                <w:sz w:val="40"/>
                                <w:szCs w:val="40"/>
                              </w:rPr>
                              <w:t>Aprobación</w:t>
                            </w:r>
                          </w:p>
                          <w:p w14:paraId="0DD566BE" w14:textId="0865F092" w:rsidR="005263F4" w:rsidRPr="00FD432C" w:rsidRDefault="005263F4" w:rsidP="00E22A58">
                            <w:pPr>
                              <w:rPr>
                                <w:sz w:val="22"/>
                                <w:szCs w:val="22"/>
                                <w:lang w:val="es-419"/>
                              </w:rPr>
                            </w:pPr>
                            <w:r w:rsidRPr="00FD432C">
                              <w:rPr>
                                <w:sz w:val="22"/>
                                <w:szCs w:val="22"/>
                                <w:lang w:val="es-419"/>
                              </w:rPr>
                              <w:t xml:space="preserve">Esta </w:t>
                            </w:r>
                            <w:r w:rsidRPr="00CB166E">
                              <w:rPr>
                                <w:sz w:val="22"/>
                                <w:szCs w:val="22"/>
                                <w:lang w:val="es-ES"/>
                              </w:rPr>
                              <w:t>póliza de participación de padres y familias de LEA ha sido desarrollada conjuntamente y acordada con padres y familiares de niños que participan en el Título I</w:t>
                            </w:r>
                            <w:r w:rsidRPr="00FD432C">
                              <w:rPr>
                                <w:sz w:val="22"/>
                                <w:szCs w:val="22"/>
                                <w:lang w:val="es-419"/>
                              </w:rPr>
                              <w:t xml:space="preserve">, programas Parte A, como lo manifiesta Laura Orr, Directora de Programas Federales. </w:t>
                            </w:r>
                          </w:p>
                          <w:p w14:paraId="4ED349A2" w14:textId="77777777" w:rsidR="005263F4" w:rsidRPr="00FD432C" w:rsidRDefault="005263F4" w:rsidP="00E22A58">
                            <w:pPr>
                              <w:rPr>
                                <w:sz w:val="22"/>
                                <w:szCs w:val="22"/>
                                <w:lang w:val="es-419"/>
                              </w:rPr>
                            </w:pPr>
                          </w:p>
                          <w:p w14:paraId="1ABCB80D" w14:textId="139D0B4E" w:rsidR="005263F4" w:rsidRPr="00FD432C" w:rsidRDefault="005263F4" w:rsidP="00E22A58">
                            <w:pPr>
                              <w:rPr>
                                <w:sz w:val="22"/>
                                <w:szCs w:val="22"/>
                                <w:lang w:val="es-419"/>
                              </w:rPr>
                            </w:pPr>
                            <w:r w:rsidRPr="00CB166E">
                              <w:rPr>
                                <w:sz w:val="22"/>
                                <w:szCs w:val="22"/>
                                <w:lang w:val="es-ES"/>
                              </w:rPr>
                              <w:t xml:space="preserve">Esta póliza fue adoptada por las Escuelas Públicas de Dalton el </w:t>
                            </w:r>
                            <w:r w:rsidR="0059587A">
                              <w:rPr>
                                <w:sz w:val="22"/>
                                <w:szCs w:val="22"/>
                                <w:lang w:val="es-419"/>
                              </w:rPr>
                              <w:t>07</w:t>
                            </w:r>
                            <w:r w:rsidR="00EB1339">
                              <w:rPr>
                                <w:sz w:val="22"/>
                                <w:szCs w:val="22"/>
                                <w:lang w:val="es-419"/>
                              </w:rPr>
                              <w:t>/</w:t>
                            </w:r>
                            <w:r w:rsidR="0059587A">
                              <w:rPr>
                                <w:sz w:val="22"/>
                                <w:szCs w:val="22"/>
                                <w:lang w:val="es-419"/>
                              </w:rPr>
                              <w:t>1</w:t>
                            </w:r>
                            <w:r w:rsidR="00EB1339">
                              <w:rPr>
                                <w:sz w:val="22"/>
                                <w:szCs w:val="22"/>
                                <w:lang w:val="es-419"/>
                              </w:rPr>
                              <w:t>0/202</w:t>
                            </w:r>
                            <w:r w:rsidR="0059587A">
                              <w:rPr>
                                <w:sz w:val="22"/>
                                <w:szCs w:val="22"/>
                                <w:lang w:val="es-419"/>
                              </w:rPr>
                              <w:t>2</w:t>
                            </w:r>
                            <w:r w:rsidRPr="00FD432C">
                              <w:rPr>
                                <w:sz w:val="22"/>
                                <w:szCs w:val="22"/>
                                <w:lang w:val="es-419"/>
                              </w:rPr>
                              <w:t xml:space="preserve"> y</w:t>
                            </w:r>
                            <w:r w:rsidRPr="00CB166E">
                              <w:rPr>
                                <w:sz w:val="22"/>
                                <w:szCs w:val="22"/>
                                <w:lang w:val="es-ES"/>
                              </w:rPr>
                              <w:t xml:space="preserve"> estará vigente para el período del año escolar 20</w:t>
                            </w:r>
                            <w:r w:rsidR="0059587A">
                              <w:rPr>
                                <w:sz w:val="22"/>
                                <w:szCs w:val="22"/>
                                <w:lang w:val="es-ES"/>
                              </w:rPr>
                              <w:t>22</w:t>
                            </w:r>
                            <w:r w:rsidR="00EB1339">
                              <w:rPr>
                                <w:sz w:val="22"/>
                                <w:szCs w:val="22"/>
                                <w:lang w:val="es-ES"/>
                              </w:rPr>
                              <w:t>-2</w:t>
                            </w:r>
                            <w:r w:rsidR="0059587A">
                              <w:rPr>
                                <w:sz w:val="22"/>
                                <w:szCs w:val="22"/>
                                <w:lang w:val="es-ES"/>
                              </w:rPr>
                              <w:t>023</w:t>
                            </w:r>
                            <w:r w:rsidRPr="00FD432C">
                              <w:rPr>
                                <w:sz w:val="22"/>
                                <w:szCs w:val="22"/>
                                <w:lang w:val="es-419"/>
                              </w:rPr>
                              <w:t xml:space="preserve">. </w:t>
                            </w:r>
                            <w:r w:rsidRPr="00CB166E">
                              <w:rPr>
                                <w:sz w:val="22"/>
                                <w:szCs w:val="22"/>
                                <w:lang w:val="es-ES"/>
                              </w:rPr>
                              <w:t>El distrito escolar distribuirá esta póliza a todos los padres de los niños participantes del Título I, Parte A, antes del 1 de septiembre del 20</w:t>
                            </w:r>
                            <w:r w:rsidR="0059587A">
                              <w:rPr>
                                <w:sz w:val="22"/>
                                <w:szCs w:val="22"/>
                                <w:lang w:val="es-ES"/>
                              </w:rPr>
                              <w:t>22</w:t>
                            </w:r>
                            <w:bookmarkStart w:id="0" w:name="_GoBack"/>
                            <w:bookmarkEnd w:id="0"/>
                            <w:r w:rsidRPr="00CB166E">
                              <w:rPr>
                                <w:sz w:val="22"/>
                                <w:szCs w:val="22"/>
                                <w:lang w:val="es-ES"/>
                              </w:rPr>
                              <w:t>.</w:t>
                            </w:r>
                          </w:p>
                          <w:p w14:paraId="23DE8601" w14:textId="1BAB1871" w:rsidR="005263F4" w:rsidRPr="00FD432C" w:rsidRDefault="005263F4" w:rsidP="00E22A58">
                            <w:pPr>
                              <w:rPr>
                                <w:rFonts w:ascii="Times New Roman" w:hAnsi="Times New Roman" w:cs="Times New Roman"/>
                                <w:sz w:val="22"/>
                                <w:szCs w:val="22"/>
                                <w:lang w:val="es-419"/>
                              </w:rPr>
                            </w:pPr>
                          </w:p>
                          <w:p w14:paraId="7EABAB47" w14:textId="77777777" w:rsidR="005263F4" w:rsidRPr="00FD432C" w:rsidRDefault="005263F4">
                            <w:pP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45718" id="Text Box 31" o:spid="_x0000_s1040" type="#_x0000_t202" style="position:absolute;margin-left:11pt;margin-top:571.5pt;width:285.5pt;height:19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" o:allowoverlap="f" filled="f" stroked="f">
                <v:textbox>
                  <w:txbxContent>
                    <w:p w14:paraId="321A3B03" w14:textId="05FE09CE" w:rsidR="005263F4" w:rsidRPr="009C0A02" w:rsidRDefault="005263F4" w:rsidP="00AC0112">
                      <w:pPr>
                        <w:pStyle w:val="BasicParagraph"/>
                        <w:suppressAutoHyphens/>
                        <w:jc w:val="center"/>
                        <w:rPr>
                          <w:rFonts w:asciiTheme="minorHAnsi" w:hAnsiTheme="minorHAnsi" w:cs="Times New Roman"/>
                          <w:b/>
                          <w:bCs/>
                          <w:sz w:val="40"/>
                          <w:szCs w:val="40"/>
                        </w:rPr>
                      </w:pPr>
                      <w:r w:rsidRPr="009C0A02">
                        <w:rPr>
                          <w:rFonts w:asciiTheme="minorHAnsi" w:hAnsiTheme="minorHAnsi" w:cs="Times New Roman"/>
                          <w:b/>
                          <w:bCs/>
                          <w:sz w:val="40"/>
                          <w:szCs w:val="40"/>
                        </w:rPr>
                        <w:t>Aprobación</w:t>
                      </w:r>
                    </w:p>
                    <w:p w14:paraId="0DD566BE" w14:textId="0865F092" w:rsidR="005263F4" w:rsidRPr="00FD432C" w:rsidRDefault="005263F4" w:rsidP="00E22A58">
                      <w:pPr>
                        <w:rPr>
                          <w:sz w:val="22"/>
                          <w:szCs w:val="22"/>
                          <w:lang w:val="es-419"/>
                        </w:rPr>
                      </w:pPr>
                      <w:r w:rsidRPr="00FD432C">
                        <w:rPr>
                          <w:sz w:val="22"/>
                          <w:szCs w:val="22"/>
                          <w:lang w:val="es-419"/>
                        </w:rPr>
                        <w:t xml:space="preserve">Esta </w:t>
                      </w:r>
                      <w:r w:rsidRPr="00CB166E">
                        <w:rPr>
                          <w:sz w:val="22"/>
                          <w:szCs w:val="22"/>
                          <w:lang w:val="es-ES"/>
                        </w:rPr>
                        <w:t>póliza de participación de padres y familias de LEA ha sido desarrollada conjuntamente y acordada con padres y familiares de niños que participan en el Título I</w:t>
                      </w:r>
                      <w:r w:rsidRPr="00FD432C">
                        <w:rPr>
                          <w:sz w:val="22"/>
                          <w:szCs w:val="22"/>
                          <w:lang w:val="es-419"/>
                        </w:rPr>
                        <w:t xml:space="preserve">, programas Parte A, como lo manifiesta Laura Orr, Directora de Programas Federales. </w:t>
                      </w:r>
                    </w:p>
                    <w:p w14:paraId="4ED349A2" w14:textId="77777777" w:rsidR="005263F4" w:rsidRPr="00FD432C" w:rsidRDefault="005263F4" w:rsidP="00E22A58">
                      <w:pPr>
                        <w:rPr>
                          <w:sz w:val="22"/>
                          <w:szCs w:val="22"/>
                          <w:lang w:val="es-419"/>
                        </w:rPr>
                      </w:pPr>
                    </w:p>
                    <w:p w14:paraId="1ABCB80D" w14:textId="139D0B4E" w:rsidR="005263F4" w:rsidRPr="00FD432C" w:rsidRDefault="005263F4" w:rsidP="00E22A58">
                      <w:pPr>
                        <w:rPr>
                          <w:sz w:val="22"/>
                          <w:szCs w:val="22"/>
                          <w:lang w:val="es-419"/>
                        </w:rPr>
                      </w:pPr>
                      <w:r w:rsidRPr="00CB166E">
                        <w:rPr>
                          <w:sz w:val="22"/>
                          <w:szCs w:val="22"/>
                          <w:lang w:val="es-ES"/>
                        </w:rPr>
                        <w:t xml:space="preserve">Esta póliza fue adoptada por las Escuelas Públicas de Dalton el </w:t>
                      </w:r>
                      <w:r w:rsidR="0059587A">
                        <w:rPr>
                          <w:sz w:val="22"/>
                          <w:szCs w:val="22"/>
                          <w:lang w:val="es-419"/>
                        </w:rPr>
                        <w:t>07</w:t>
                      </w:r>
                      <w:r w:rsidR="00EB1339">
                        <w:rPr>
                          <w:sz w:val="22"/>
                          <w:szCs w:val="22"/>
                          <w:lang w:val="es-419"/>
                        </w:rPr>
                        <w:t>/</w:t>
                      </w:r>
                      <w:r w:rsidR="0059587A">
                        <w:rPr>
                          <w:sz w:val="22"/>
                          <w:szCs w:val="22"/>
                          <w:lang w:val="es-419"/>
                        </w:rPr>
                        <w:t>1</w:t>
                      </w:r>
                      <w:r w:rsidR="00EB1339">
                        <w:rPr>
                          <w:sz w:val="22"/>
                          <w:szCs w:val="22"/>
                          <w:lang w:val="es-419"/>
                        </w:rPr>
                        <w:t>0/202</w:t>
                      </w:r>
                      <w:r w:rsidR="0059587A">
                        <w:rPr>
                          <w:sz w:val="22"/>
                          <w:szCs w:val="22"/>
                          <w:lang w:val="es-419"/>
                        </w:rPr>
                        <w:t>2</w:t>
                      </w:r>
                      <w:r w:rsidRPr="00FD432C">
                        <w:rPr>
                          <w:sz w:val="22"/>
                          <w:szCs w:val="22"/>
                          <w:lang w:val="es-419"/>
                        </w:rPr>
                        <w:t xml:space="preserve"> y</w:t>
                      </w:r>
                      <w:r w:rsidRPr="00CB166E">
                        <w:rPr>
                          <w:sz w:val="22"/>
                          <w:szCs w:val="22"/>
                          <w:lang w:val="es-ES"/>
                        </w:rPr>
                        <w:t xml:space="preserve"> estará vigente para el período del año escolar 20</w:t>
                      </w:r>
                      <w:r w:rsidR="0059587A">
                        <w:rPr>
                          <w:sz w:val="22"/>
                          <w:szCs w:val="22"/>
                          <w:lang w:val="es-ES"/>
                        </w:rPr>
                        <w:t>22</w:t>
                      </w:r>
                      <w:r w:rsidR="00EB1339">
                        <w:rPr>
                          <w:sz w:val="22"/>
                          <w:szCs w:val="22"/>
                          <w:lang w:val="es-ES"/>
                        </w:rPr>
                        <w:t>-2</w:t>
                      </w:r>
                      <w:r w:rsidR="0059587A">
                        <w:rPr>
                          <w:sz w:val="22"/>
                          <w:szCs w:val="22"/>
                          <w:lang w:val="es-ES"/>
                        </w:rPr>
                        <w:t>023</w:t>
                      </w:r>
                      <w:r w:rsidRPr="00FD432C">
                        <w:rPr>
                          <w:sz w:val="22"/>
                          <w:szCs w:val="22"/>
                          <w:lang w:val="es-419"/>
                        </w:rPr>
                        <w:t xml:space="preserve">. </w:t>
                      </w:r>
                      <w:r w:rsidRPr="00CB166E">
                        <w:rPr>
                          <w:sz w:val="22"/>
                          <w:szCs w:val="22"/>
                          <w:lang w:val="es-ES"/>
                        </w:rPr>
                        <w:t>El distrito escolar distribuirá esta póliza a todos los padres de los niños participantes del Título I, Parte A, antes del 1 de septiembre del 20</w:t>
                      </w:r>
                      <w:r w:rsidR="0059587A">
                        <w:rPr>
                          <w:sz w:val="22"/>
                          <w:szCs w:val="22"/>
                          <w:lang w:val="es-ES"/>
                        </w:rPr>
                        <w:t>22</w:t>
                      </w:r>
                      <w:bookmarkStart w:id="1" w:name="_GoBack"/>
                      <w:bookmarkEnd w:id="1"/>
                      <w:r w:rsidRPr="00CB166E">
                        <w:rPr>
                          <w:sz w:val="22"/>
                          <w:szCs w:val="22"/>
                          <w:lang w:val="es-ES"/>
                        </w:rPr>
                        <w:t>.</w:t>
                      </w:r>
                    </w:p>
                    <w:p w14:paraId="23DE8601" w14:textId="1BAB1871" w:rsidR="005263F4" w:rsidRPr="00FD432C" w:rsidRDefault="005263F4" w:rsidP="00E22A58">
                      <w:pPr>
                        <w:rPr>
                          <w:rFonts w:ascii="Times New Roman" w:hAnsi="Times New Roman" w:cs="Times New Roman"/>
                          <w:sz w:val="22"/>
                          <w:szCs w:val="22"/>
                          <w:lang w:val="es-419"/>
                        </w:rPr>
                      </w:pPr>
                    </w:p>
                    <w:p w14:paraId="7EABAB47" w14:textId="77777777" w:rsidR="005263F4" w:rsidRPr="00FD432C" w:rsidRDefault="005263F4">
                      <w:pPr>
                        <w:rPr>
                          <w:lang w:val="es-419"/>
                        </w:rPr>
                      </w:pPr>
                    </w:p>
                  </w:txbxContent>
                </v:textbox>
                <w10:wrap type="square" anchory="page"/>
              </v:shape>
            </w:pict>
          </mc:Fallback>
        </mc:AlternateContent>
      </w:r>
      <w:r w:rsidR="00FA44D9">
        <w:rPr>
          <w:noProof/>
        </w:rPr>
        <mc:AlternateContent>
          <mc:Choice Requires="wps">
            <w:drawing>
              <wp:anchor distT="0" distB="0" distL="114300" distR="114300" simplePos="0" relativeHeight="251669504" behindDoc="0" locked="0" layoutInCell="1" allowOverlap="1" wp14:anchorId="31F8E5DA" wp14:editId="333AFE59">
                <wp:simplePos x="0" y="0"/>
                <wp:positionH relativeFrom="column">
                  <wp:posOffset>12700</wp:posOffset>
                </wp:positionH>
                <wp:positionV relativeFrom="paragraph">
                  <wp:posOffset>42545</wp:posOffset>
                </wp:positionV>
                <wp:extent cx="6781800" cy="406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6781800" cy="406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9AA39" w14:textId="4B06DC5A" w:rsidR="005263F4" w:rsidRPr="00FD432C" w:rsidRDefault="005263F4" w:rsidP="008237E4">
                            <w:pPr>
                              <w:pStyle w:val="BasicParagraph"/>
                              <w:suppressAutoHyphens/>
                              <w:jc w:val="center"/>
                              <w:rPr>
                                <w:rFonts w:ascii="TimesNewRomanPS-BoldMT" w:hAnsi="TimesNewRomanPS-BoldMT" w:cs="TimesNewRomanPS-BoldMT"/>
                                <w:b/>
                                <w:bCs/>
                                <w:sz w:val="40"/>
                                <w:szCs w:val="40"/>
                                <w:lang w:val="es-419"/>
                              </w:rPr>
                            </w:pPr>
                            <w:r w:rsidRPr="00FD432C">
                              <w:rPr>
                                <w:rFonts w:ascii="TimesNewRomanPS-BoldMT" w:hAnsi="TimesNewRomanPS-BoldMT" w:cs="TimesNewRomanPS-BoldMT"/>
                                <w:b/>
                                <w:bCs/>
                                <w:sz w:val="40"/>
                                <w:szCs w:val="40"/>
                                <w:lang w:val="es-419"/>
                              </w:rPr>
                              <w:t>Evaluaci</w:t>
                            </w:r>
                            <w:r w:rsidRPr="00FD432C">
                              <w:rPr>
                                <w:rFonts w:ascii="Times New Roman" w:hAnsi="Times New Roman" w:cs="Times New Roman"/>
                                <w:b/>
                                <w:bCs/>
                                <w:sz w:val="40"/>
                                <w:szCs w:val="40"/>
                                <w:lang w:val="es-419"/>
                              </w:rPr>
                              <w:t>ó</w:t>
                            </w:r>
                            <w:r w:rsidRPr="00FD432C">
                              <w:rPr>
                                <w:rFonts w:ascii="TimesNewRomanPS-BoldMT" w:hAnsi="TimesNewRomanPS-BoldMT" w:cs="TimesNewRomanPS-BoldMT"/>
                                <w:b/>
                                <w:bCs/>
                                <w:sz w:val="40"/>
                                <w:szCs w:val="40"/>
                                <w:lang w:val="es-419"/>
                              </w:rPr>
                              <w:t>n de Participaci</w:t>
                            </w:r>
                            <w:r w:rsidRPr="00FD432C">
                              <w:rPr>
                                <w:rFonts w:ascii="Times New Roman" w:hAnsi="Times New Roman" w:cs="Times New Roman"/>
                                <w:b/>
                                <w:bCs/>
                                <w:sz w:val="40"/>
                                <w:szCs w:val="40"/>
                                <w:lang w:val="es-419"/>
                              </w:rPr>
                              <w:t>ó</w:t>
                            </w:r>
                            <w:r w:rsidRPr="00FD432C">
                              <w:rPr>
                                <w:rFonts w:ascii="TimesNewRomanPS-BoldMT" w:hAnsi="TimesNewRomanPS-BoldMT" w:cs="TimesNewRomanPS-BoldMT"/>
                                <w:b/>
                                <w:bCs/>
                                <w:sz w:val="40"/>
                                <w:szCs w:val="40"/>
                                <w:lang w:val="es-419"/>
                              </w:rPr>
                              <w:t>n de Padres y Familias</w:t>
                            </w:r>
                            <w:r w:rsidRPr="009C0A02">
                              <w:rPr>
                                <w:lang w:val="es-ES"/>
                              </w:rPr>
                              <w:t xml:space="preserve"> </w:t>
                            </w:r>
                          </w:p>
                          <w:p w14:paraId="4ECB02F2" w14:textId="77777777" w:rsidR="005263F4" w:rsidRPr="00FD432C" w:rsidRDefault="005263F4">
                            <w:pP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F8E5DA" id="Text Box 22" o:spid="_x0000_s1041" type="#_x0000_t202" style="position:absolute;margin-left:1pt;margin-top:3.35pt;width:534pt;height:3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" filled="f" stroked="f">
                <v:textbox>
                  <w:txbxContent>
                    <w:p w14:paraId="6E59AA39" w14:textId="4B06DC5A" w:rsidR="005263F4" w:rsidRPr="00FD432C" w:rsidRDefault="005263F4" w:rsidP="008237E4">
                      <w:pPr>
                        <w:pStyle w:val="BasicParagraph"/>
                        <w:suppressAutoHyphens/>
                        <w:jc w:val="center"/>
                        <w:rPr>
                          <w:rFonts w:ascii="TimesNewRomanPS-BoldMT" w:hAnsi="TimesNewRomanPS-BoldMT" w:cs="TimesNewRomanPS-BoldMT"/>
                          <w:b/>
                          <w:bCs/>
                          <w:sz w:val="40"/>
                          <w:szCs w:val="40"/>
                          <w:lang w:val="es-419"/>
                        </w:rPr>
                      </w:pPr>
                      <w:r w:rsidRPr="00FD432C">
                        <w:rPr>
                          <w:rFonts w:ascii="TimesNewRomanPS-BoldMT" w:hAnsi="TimesNewRomanPS-BoldMT" w:cs="TimesNewRomanPS-BoldMT"/>
                          <w:b/>
                          <w:bCs/>
                          <w:sz w:val="40"/>
                          <w:szCs w:val="40"/>
                          <w:lang w:val="es-419"/>
                        </w:rPr>
                        <w:t>Evaluaci</w:t>
                      </w:r>
                      <w:r w:rsidRPr="00FD432C">
                        <w:rPr>
                          <w:rFonts w:ascii="Times New Roman" w:hAnsi="Times New Roman" w:cs="Times New Roman"/>
                          <w:b/>
                          <w:bCs/>
                          <w:sz w:val="40"/>
                          <w:szCs w:val="40"/>
                          <w:lang w:val="es-419"/>
                        </w:rPr>
                        <w:t>ó</w:t>
                      </w:r>
                      <w:r w:rsidRPr="00FD432C">
                        <w:rPr>
                          <w:rFonts w:ascii="TimesNewRomanPS-BoldMT" w:hAnsi="TimesNewRomanPS-BoldMT" w:cs="TimesNewRomanPS-BoldMT"/>
                          <w:b/>
                          <w:bCs/>
                          <w:sz w:val="40"/>
                          <w:szCs w:val="40"/>
                          <w:lang w:val="es-419"/>
                        </w:rPr>
                        <w:t>n de Participaci</w:t>
                      </w:r>
                      <w:r w:rsidRPr="00FD432C">
                        <w:rPr>
                          <w:rFonts w:ascii="Times New Roman" w:hAnsi="Times New Roman" w:cs="Times New Roman"/>
                          <w:b/>
                          <w:bCs/>
                          <w:sz w:val="40"/>
                          <w:szCs w:val="40"/>
                          <w:lang w:val="es-419"/>
                        </w:rPr>
                        <w:t>ó</w:t>
                      </w:r>
                      <w:r w:rsidRPr="00FD432C">
                        <w:rPr>
                          <w:rFonts w:ascii="TimesNewRomanPS-BoldMT" w:hAnsi="TimesNewRomanPS-BoldMT" w:cs="TimesNewRomanPS-BoldMT"/>
                          <w:b/>
                          <w:bCs/>
                          <w:sz w:val="40"/>
                          <w:szCs w:val="40"/>
                          <w:lang w:val="es-419"/>
                        </w:rPr>
                        <w:t>n de Padres y Familias</w:t>
                      </w:r>
                      <w:r w:rsidRPr="009C0A02">
                        <w:rPr>
                          <w:lang w:val="es-ES"/>
                        </w:rPr>
                        <w:t xml:space="preserve"> </w:t>
                      </w:r>
                    </w:p>
                    <w:p w14:paraId="4ECB02F2" w14:textId="77777777" w:rsidR="005263F4" w:rsidRPr="00FD432C" w:rsidRDefault="005263F4">
                      <w:pPr>
                        <w:rPr>
                          <w:lang w:val="es-419"/>
                        </w:rPr>
                      </w:pPr>
                    </w:p>
                  </w:txbxContent>
                </v:textbox>
                <w10:wrap type="square"/>
              </v:shape>
            </w:pict>
          </mc:Fallback>
        </mc:AlternateContent>
      </w:r>
      <w:r w:rsidR="00137838">
        <w:rPr>
          <w:noProof/>
        </w:rPr>
        <mc:AlternateContent>
          <mc:Choice Requires="wps">
            <w:drawing>
              <wp:anchor distT="0" distB="0" distL="114300" distR="114300" simplePos="0" relativeHeight="251681792" behindDoc="0" locked="0" layoutInCell="1" allowOverlap="1" wp14:anchorId="1E81458F" wp14:editId="78EC5AB3">
                <wp:simplePos x="0" y="0"/>
                <wp:positionH relativeFrom="column">
                  <wp:posOffset>15240</wp:posOffset>
                </wp:positionH>
                <wp:positionV relativeFrom="paragraph">
                  <wp:posOffset>4109720</wp:posOffset>
                </wp:positionV>
                <wp:extent cx="3883660" cy="34099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388366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6E3CE1" w14:textId="705E637A" w:rsidR="005263F4" w:rsidRPr="0011044B" w:rsidRDefault="005263F4" w:rsidP="008237E4">
                            <w:pPr>
                              <w:pStyle w:val="BasicParagraph"/>
                              <w:suppressAutoHyphens/>
                              <w:spacing w:line="240" w:lineRule="auto"/>
                              <w:jc w:val="center"/>
                              <w:rPr>
                                <w:rFonts w:asciiTheme="minorHAnsi" w:hAnsiTheme="minorHAnsi" w:cs="TimesNewRomanPS-BoldMT"/>
                                <w:b/>
                                <w:bCs/>
                                <w:sz w:val="40"/>
                                <w:szCs w:val="40"/>
                              </w:rPr>
                            </w:pPr>
                            <w:r w:rsidRPr="0011044B">
                              <w:rPr>
                                <w:rFonts w:asciiTheme="minorHAnsi" w:hAnsiTheme="minorHAnsi" w:cs="TimesNewRomanPS-BoldMT"/>
                                <w:b/>
                                <w:bCs/>
                                <w:sz w:val="40"/>
                                <w:szCs w:val="40"/>
                              </w:rPr>
                              <w:t>An</w:t>
                            </w:r>
                            <w:r w:rsidRPr="0011044B">
                              <w:rPr>
                                <w:rFonts w:asciiTheme="minorHAnsi" w:hAnsiTheme="minorHAnsi" w:cs="Times New Roman"/>
                                <w:b/>
                                <w:bCs/>
                                <w:sz w:val="40"/>
                                <w:szCs w:val="40"/>
                              </w:rPr>
                              <w:t>ó</w:t>
                            </w:r>
                            <w:r w:rsidRPr="0011044B">
                              <w:rPr>
                                <w:rFonts w:asciiTheme="minorHAnsi" w:hAnsiTheme="minorHAnsi" w:cs="TimesNewRomanPS-BoldMT"/>
                                <w:b/>
                                <w:bCs/>
                                <w:sz w:val="40"/>
                                <w:szCs w:val="40"/>
                              </w:rPr>
                              <w:t>telo en su Calendario</w:t>
                            </w:r>
                          </w:p>
                          <w:p w14:paraId="3F65E983" w14:textId="77777777" w:rsidR="005263F4" w:rsidRPr="0011044B" w:rsidRDefault="005263F4" w:rsidP="008237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1458F" id="Text Box 30" o:spid="_x0000_s1042" type="#_x0000_t202" style="position:absolute;margin-left:1.2pt;margin-top:323.6pt;width:305.8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" filled="f" stroked="f">
                <v:textbox>
                  <w:txbxContent>
                    <w:p w14:paraId="4C6E3CE1" w14:textId="705E637A" w:rsidR="005263F4" w:rsidRPr="0011044B" w:rsidRDefault="005263F4" w:rsidP="008237E4">
                      <w:pPr>
                        <w:pStyle w:val="BasicParagraph"/>
                        <w:suppressAutoHyphens/>
                        <w:spacing w:line="240" w:lineRule="auto"/>
                        <w:jc w:val="center"/>
                        <w:rPr>
                          <w:rFonts w:asciiTheme="minorHAnsi" w:hAnsiTheme="minorHAnsi" w:cs="TimesNewRomanPS-BoldMT"/>
                          <w:b/>
                          <w:bCs/>
                          <w:sz w:val="40"/>
                          <w:szCs w:val="40"/>
                        </w:rPr>
                      </w:pPr>
                      <w:r w:rsidRPr="0011044B">
                        <w:rPr>
                          <w:rFonts w:asciiTheme="minorHAnsi" w:hAnsiTheme="minorHAnsi" w:cs="TimesNewRomanPS-BoldMT"/>
                          <w:b/>
                          <w:bCs/>
                          <w:sz w:val="40"/>
                          <w:szCs w:val="40"/>
                        </w:rPr>
                        <w:t>An</w:t>
                      </w:r>
                      <w:r w:rsidRPr="0011044B">
                        <w:rPr>
                          <w:rFonts w:asciiTheme="minorHAnsi" w:hAnsiTheme="minorHAnsi" w:cs="Times New Roman"/>
                          <w:b/>
                          <w:bCs/>
                          <w:sz w:val="40"/>
                          <w:szCs w:val="40"/>
                        </w:rPr>
                        <w:t>ó</w:t>
                      </w:r>
                      <w:r w:rsidRPr="0011044B">
                        <w:rPr>
                          <w:rFonts w:asciiTheme="minorHAnsi" w:hAnsiTheme="minorHAnsi" w:cs="TimesNewRomanPS-BoldMT"/>
                          <w:b/>
                          <w:bCs/>
                          <w:sz w:val="40"/>
                          <w:szCs w:val="40"/>
                        </w:rPr>
                        <w:t>telo en su Calendario</w:t>
                      </w:r>
                    </w:p>
                    <w:p w14:paraId="3F65E983" w14:textId="77777777" w:rsidR="005263F4" w:rsidRPr="0011044B" w:rsidRDefault="005263F4" w:rsidP="008237E4"/>
                  </w:txbxContent>
                </v:textbox>
                <w10:wrap type="square"/>
              </v:shape>
            </w:pict>
          </mc:Fallback>
        </mc:AlternateContent>
      </w:r>
      <w:r w:rsidR="00137838">
        <w:rPr>
          <w:noProof/>
        </w:rPr>
        <mc:AlternateContent>
          <mc:Choice Requires="wps">
            <w:drawing>
              <wp:anchor distT="0" distB="0" distL="114300" distR="114300" simplePos="0" relativeHeight="251673600" behindDoc="0" locked="0" layoutInCell="1" allowOverlap="1" wp14:anchorId="60B9FA20" wp14:editId="389DCCF2">
                <wp:simplePos x="0" y="0"/>
                <wp:positionH relativeFrom="column">
                  <wp:posOffset>12700</wp:posOffset>
                </wp:positionH>
                <wp:positionV relativeFrom="paragraph">
                  <wp:posOffset>2600325</wp:posOffset>
                </wp:positionV>
                <wp:extent cx="4724400" cy="144970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4724400" cy="14497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1635FE" w14:textId="6E32BB67" w:rsidR="005263F4" w:rsidRPr="00FD432C" w:rsidRDefault="005263F4" w:rsidP="008237E4">
                            <w:pPr>
                              <w:pStyle w:val="BasicParagraph"/>
                              <w:suppressAutoHyphens/>
                              <w:jc w:val="center"/>
                              <w:rPr>
                                <w:rFonts w:ascii="TimesNewRomanPS-BoldMT" w:hAnsi="TimesNewRomanPS-BoldMT" w:cs="TimesNewRomanPS-BoldMT"/>
                                <w:b/>
                                <w:bCs/>
                                <w:sz w:val="40"/>
                                <w:szCs w:val="40"/>
                                <w:lang w:val="es-419"/>
                              </w:rPr>
                            </w:pPr>
                            <w:r w:rsidRPr="00FD432C">
                              <w:rPr>
                                <w:rFonts w:ascii="TimesNewRomanPS-BoldMT" w:hAnsi="TimesNewRomanPS-BoldMT" w:cs="TimesNewRomanPS-BoldMT"/>
                                <w:b/>
                                <w:bCs/>
                                <w:sz w:val="40"/>
                                <w:szCs w:val="40"/>
                                <w:lang w:val="es-419"/>
                              </w:rPr>
                              <w:t>Accesibilidad</w:t>
                            </w:r>
                          </w:p>
                          <w:p w14:paraId="71F13881" w14:textId="40D7B818" w:rsidR="005263F4" w:rsidRPr="00FD432C" w:rsidRDefault="005263F4" w:rsidP="00A109DD">
                            <w:pPr>
                              <w:rPr>
                                <w:rFonts w:ascii="Times New Roman" w:hAnsi="Times New Roman" w:cs="Times New Roman"/>
                                <w:sz w:val="20"/>
                                <w:szCs w:val="20"/>
                                <w:lang w:val="es-419"/>
                              </w:rPr>
                            </w:pPr>
                            <w:r w:rsidRPr="00B32F38">
                              <w:rPr>
                                <w:rFonts w:ascii="Times New Roman" w:hAnsi="Times New Roman" w:cs="Times New Roman"/>
                                <w:sz w:val="20"/>
                                <w:szCs w:val="20"/>
                                <w:lang w:val="es-ES"/>
                              </w:rPr>
                              <w:t>Al llevar a cabo los requisitos de participación de padres y familiares establecidos por la Sección</w:t>
                            </w:r>
                            <w:r w:rsidRPr="00FD432C">
                              <w:rPr>
                                <w:rFonts w:ascii="Times New Roman" w:hAnsi="Times New Roman" w:cs="Times New Roman"/>
                                <w:sz w:val="20"/>
                                <w:szCs w:val="20"/>
                                <w:lang w:val="es-419"/>
                              </w:rPr>
                              <w:t xml:space="preserve"> 1116 del ESSA, e</w:t>
                            </w:r>
                            <w:r w:rsidRPr="00B32F38">
                              <w:rPr>
                                <w:rFonts w:ascii="Times New Roman" w:hAnsi="Times New Roman" w:cs="Times New Roman"/>
                                <w:sz w:val="20"/>
                                <w:szCs w:val="20"/>
                                <w:lang w:val="es-ES"/>
                              </w:rPr>
                              <w:t>l coordinador de la participación de la familia del distrito se comunicará y colaborará con la Oficina de Servicios de Apoyo al Estudiante para asegurar oportunidades completas para la participación de los padres con dominio limitado del inglés</w:t>
                            </w:r>
                            <w:r w:rsidRPr="00FD432C">
                              <w:rPr>
                                <w:rFonts w:ascii="Times New Roman" w:hAnsi="Times New Roman" w:cs="Times New Roman"/>
                                <w:sz w:val="20"/>
                                <w:szCs w:val="20"/>
                                <w:lang w:val="es-419"/>
                              </w:rPr>
                              <w:t xml:space="preserve">, </w:t>
                            </w:r>
                            <w:r w:rsidRPr="00B32F38">
                              <w:rPr>
                                <w:rFonts w:ascii="Times New Roman" w:hAnsi="Times New Roman" w:cs="Times New Roman"/>
                                <w:sz w:val="20"/>
                                <w:szCs w:val="20"/>
                                <w:lang w:val="es-ES"/>
                              </w:rPr>
                              <w:t>padres con discapacidades y padres de niños migratorios, incluyendo información y reportes escolares en un idioma que los padres puedan entender</w:t>
                            </w:r>
                            <w:r w:rsidRPr="00FD432C">
                              <w:rPr>
                                <w:rFonts w:ascii="Times New Roman" w:hAnsi="Times New Roman" w:cs="Times New Roman"/>
                                <w:sz w:val="20"/>
                                <w:szCs w:val="20"/>
                                <w:lang w:val="es-4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9FA20" id="Text Box 25" o:spid="_x0000_s1043" type="#_x0000_t202" style="position:absolute;margin-left:1pt;margin-top:204.75pt;width:372pt;height:1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" filled="f" stroked="f">
                <v:textbox>
                  <w:txbxContent>
                    <w:p w14:paraId="3C1635FE" w14:textId="6E32BB67" w:rsidR="005263F4" w:rsidRPr="00FD432C" w:rsidRDefault="005263F4" w:rsidP="008237E4">
                      <w:pPr>
                        <w:pStyle w:val="BasicParagraph"/>
                        <w:suppressAutoHyphens/>
                        <w:jc w:val="center"/>
                        <w:rPr>
                          <w:rFonts w:ascii="TimesNewRomanPS-BoldMT" w:hAnsi="TimesNewRomanPS-BoldMT" w:cs="TimesNewRomanPS-BoldMT"/>
                          <w:b/>
                          <w:bCs/>
                          <w:sz w:val="40"/>
                          <w:szCs w:val="40"/>
                          <w:lang w:val="es-419"/>
                        </w:rPr>
                      </w:pPr>
                      <w:r w:rsidRPr="00FD432C">
                        <w:rPr>
                          <w:rFonts w:ascii="TimesNewRomanPS-BoldMT" w:hAnsi="TimesNewRomanPS-BoldMT" w:cs="TimesNewRomanPS-BoldMT"/>
                          <w:b/>
                          <w:bCs/>
                          <w:sz w:val="40"/>
                          <w:szCs w:val="40"/>
                          <w:lang w:val="es-419"/>
                        </w:rPr>
                        <w:t>Accesibilidad</w:t>
                      </w:r>
                    </w:p>
                    <w:p w14:paraId="71F13881" w14:textId="40D7B818" w:rsidR="005263F4" w:rsidRPr="00FD432C" w:rsidRDefault="005263F4" w:rsidP="00A109DD">
                      <w:pPr>
                        <w:rPr>
                          <w:rFonts w:ascii="Times New Roman" w:hAnsi="Times New Roman" w:cs="Times New Roman"/>
                          <w:sz w:val="20"/>
                          <w:szCs w:val="20"/>
                          <w:lang w:val="es-419"/>
                        </w:rPr>
                      </w:pPr>
                      <w:r w:rsidRPr="00B32F38">
                        <w:rPr>
                          <w:rFonts w:ascii="Times New Roman" w:hAnsi="Times New Roman" w:cs="Times New Roman"/>
                          <w:sz w:val="20"/>
                          <w:szCs w:val="20"/>
                          <w:lang w:val="es-ES"/>
                        </w:rPr>
                        <w:t>Al llevar a cabo los requisitos de participación de padres y familiares establecidos por la Sección</w:t>
                      </w:r>
                      <w:r w:rsidRPr="00FD432C">
                        <w:rPr>
                          <w:rFonts w:ascii="Times New Roman" w:hAnsi="Times New Roman" w:cs="Times New Roman"/>
                          <w:sz w:val="20"/>
                          <w:szCs w:val="20"/>
                          <w:lang w:val="es-419"/>
                        </w:rPr>
                        <w:t xml:space="preserve"> 1116 del ESSA, e</w:t>
                      </w:r>
                      <w:r w:rsidRPr="00B32F38">
                        <w:rPr>
                          <w:rFonts w:ascii="Times New Roman" w:hAnsi="Times New Roman" w:cs="Times New Roman"/>
                          <w:sz w:val="20"/>
                          <w:szCs w:val="20"/>
                          <w:lang w:val="es-ES"/>
                        </w:rPr>
                        <w:t>l coordinador de la participación de la familia del distrito se comunicará y colaborará con la Oficina de Servicios de Apoyo al Estudiante para asegurar oportunidades completas para la participación de los padres con dominio limitado del inglés</w:t>
                      </w:r>
                      <w:r w:rsidRPr="00FD432C">
                        <w:rPr>
                          <w:rFonts w:ascii="Times New Roman" w:hAnsi="Times New Roman" w:cs="Times New Roman"/>
                          <w:sz w:val="20"/>
                          <w:szCs w:val="20"/>
                          <w:lang w:val="es-419"/>
                        </w:rPr>
                        <w:t xml:space="preserve">, </w:t>
                      </w:r>
                      <w:r w:rsidRPr="00B32F38">
                        <w:rPr>
                          <w:rFonts w:ascii="Times New Roman" w:hAnsi="Times New Roman" w:cs="Times New Roman"/>
                          <w:sz w:val="20"/>
                          <w:szCs w:val="20"/>
                          <w:lang w:val="es-ES"/>
                        </w:rPr>
                        <w:t>padres con discapacidades y padres de niños migratorios, incluyendo información y reportes escolares en un idioma que los padres puedan entender</w:t>
                      </w:r>
                      <w:r w:rsidRPr="00FD432C">
                        <w:rPr>
                          <w:rFonts w:ascii="Times New Roman" w:hAnsi="Times New Roman" w:cs="Times New Roman"/>
                          <w:sz w:val="20"/>
                          <w:szCs w:val="20"/>
                          <w:lang w:val="es-419"/>
                        </w:rPr>
                        <w:t>.</w:t>
                      </w:r>
                    </w:p>
                  </w:txbxContent>
                </v:textbox>
                <w10:wrap type="square"/>
              </v:shape>
            </w:pict>
          </mc:Fallback>
        </mc:AlternateContent>
      </w:r>
    </w:p>
    <w:sectPr w:rsidR="00C93C8B" w:rsidSect="001C5E09">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9A652" w14:textId="77777777" w:rsidR="005263F4" w:rsidRDefault="005263F4" w:rsidP="001C5E09">
      <w:r>
        <w:separator/>
      </w:r>
    </w:p>
  </w:endnote>
  <w:endnote w:type="continuationSeparator" w:id="0">
    <w:p w14:paraId="499988EF" w14:textId="77777777" w:rsidR="005263F4" w:rsidRDefault="005263F4" w:rsidP="001C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C5F62" w14:textId="4CDAB3F0" w:rsidR="005263F4" w:rsidRDefault="005263F4" w:rsidP="001B38CC">
    <w:pPr>
      <w:pStyle w:val="Footer"/>
      <w:tabs>
        <w:tab w:val="clear" w:pos="4680"/>
        <w:tab w:val="clear" w:pos="9360"/>
        <w:tab w:val="left" w:pos="44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62F8D" w14:textId="77777777" w:rsidR="005263F4" w:rsidRDefault="005263F4" w:rsidP="001C5E09">
      <w:r>
        <w:separator/>
      </w:r>
    </w:p>
  </w:footnote>
  <w:footnote w:type="continuationSeparator" w:id="0">
    <w:p w14:paraId="646D494A" w14:textId="77777777" w:rsidR="005263F4" w:rsidRDefault="005263F4" w:rsidP="001C5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95204" w14:textId="77777777" w:rsidR="005263F4" w:rsidRDefault="005263F4">
    <w:pPr>
      <w:pStyle w:val="Header"/>
    </w:pPr>
    <w:r>
      <w:rPr>
        <w:noProof/>
      </w:rPr>
      <w:drawing>
        <wp:anchor distT="0" distB="0" distL="114300" distR="114300" simplePos="0" relativeHeight="251658240" behindDoc="1" locked="0" layoutInCell="1" allowOverlap="1" wp14:anchorId="785EEFAD" wp14:editId="6D1DB170">
          <wp:simplePos x="0" y="0"/>
          <wp:positionH relativeFrom="column">
            <wp:posOffset>-457200</wp:posOffset>
          </wp:positionH>
          <wp:positionV relativeFrom="paragraph">
            <wp:posOffset>-457200</wp:posOffset>
          </wp:positionV>
          <wp:extent cx="7772027" cy="100584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background_1"/>
                  <pic:cNvPicPr/>
                </pic:nvPicPr>
                <pic:blipFill rotWithShape="1">
                  <a:blip r:embed="rId1">
                    <a:extLst>
                      <a:ext uri="{28A0092B-C50C-407E-A947-70E740481C1C}">
                        <a14:useLocalDpi xmlns:a14="http://schemas.microsoft.com/office/drawing/2010/main" val="0"/>
                      </a:ext>
                    </a:extLst>
                  </a:blip>
                  <a:srcRect l="4" r="4"/>
                  <a:stretch/>
                </pic:blipFill>
                <pic:spPr bwMode="auto">
                  <a:xfrm>
                    <a:off x="0" y="0"/>
                    <a:ext cx="7772997" cy="10059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DAB0" w14:textId="77777777" w:rsidR="005263F4" w:rsidRDefault="005263F4">
    <w:pPr>
      <w:pStyle w:val="Header"/>
    </w:pPr>
    <w:r>
      <w:rPr>
        <w:noProof/>
      </w:rPr>
      <w:drawing>
        <wp:anchor distT="0" distB="0" distL="114300" distR="114300" simplePos="0" relativeHeight="251659264" behindDoc="1" locked="0" layoutInCell="1" allowOverlap="1" wp14:anchorId="1DB1D291" wp14:editId="562AA0F1">
          <wp:simplePos x="0" y="0"/>
          <wp:positionH relativeFrom="column">
            <wp:posOffset>-442172</wp:posOffset>
          </wp:positionH>
          <wp:positionV relativeFrom="paragraph">
            <wp:posOffset>113242</wp:posOffset>
          </wp:positionV>
          <wp:extent cx="7771765" cy="10058062"/>
          <wp:effectExtent l="0" t="0" r="635" b="6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_background_2"/>
                  <pic:cNvPicPr/>
                </pic:nvPicPr>
                <pic:blipFill rotWithShape="1">
                  <a:blip r:embed="rId1">
                    <a:extLst>
                      <a:ext uri="{28A0092B-C50C-407E-A947-70E740481C1C}">
                        <a14:useLocalDpi xmlns:a14="http://schemas.microsoft.com/office/drawing/2010/main" val="0"/>
                      </a:ext>
                    </a:extLst>
                  </a:blip>
                  <a:srcRect l="-100" t="-101" r="-100" b="-101"/>
                  <a:stretch/>
                </pic:blipFill>
                <pic:spPr bwMode="auto">
                  <a:xfrm>
                    <a:off x="0" y="0"/>
                    <a:ext cx="7771765" cy="100580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CD3E5" w14:textId="77777777" w:rsidR="005263F4" w:rsidRDefault="005263F4">
    <w:pPr>
      <w:pStyle w:val="Header"/>
    </w:pPr>
    <w:r>
      <w:rPr>
        <w:noProof/>
      </w:rPr>
      <w:drawing>
        <wp:anchor distT="0" distB="0" distL="114300" distR="114300" simplePos="0" relativeHeight="251660288" behindDoc="1" locked="0" layoutInCell="1" allowOverlap="1" wp14:anchorId="5B95EA8F" wp14:editId="215462D1">
          <wp:simplePos x="0" y="0"/>
          <wp:positionH relativeFrom="column">
            <wp:posOffset>-457200</wp:posOffset>
          </wp:positionH>
          <wp:positionV relativeFrom="paragraph">
            <wp:posOffset>-457200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_background_3"/>
                  <pic:cNvPicPr/>
                </pic:nvPicPr>
                <pic:blipFill rotWithShape="1">
                  <a:blip r:embed="rId1">
                    <a:extLst>
                      <a:ext uri="{28A0092B-C50C-407E-A947-70E740481C1C}">
                        <a14:useLocalDpi xmlns:a14="http://schemas.microsoft.com/office/drawing/2010/main" val="0"/>
                      </a:ext>
                    </a:extLst>
                  </a:blip>
                  <a:srcRect l="-1" t="1" r="-1" b="1"/>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4D84B" w14:textId="77777777" w:rsidR="005263F4" w:rsidRDefault="005263F4">
    <w:pPr>
      <w:pStyle w:val="Header"/>
    </w:pPr>
    <w:r>
      <w:rPr>
        <w:noProof/>
      </w:rPr>
      <w:drawing>
        <wp:anchor distT="0" distB="0" distL="114300" distR="114300" simplePos="0" relativeHeight="251661312" behindDoc="1" locked="0" layoutInCell="1" allowOverlap="1" wp14:anchorId="3D5FB0DC" wp14:editId="1B10C5F6">
          <wp:simplePos x="0" y="0"/>
          <wp:positionH relativeFrom="column">
            <wp:posOffset>-457200</wp:posOffset>
          </wp:positionH>
          <wp:positionV relativeFrom="paragraph">
            <wp:posOffset>-457200</wp:posOffset>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_background_4"/>
                  <pic:cNvPicPr/>
                </pic:nvPicPr>
                <pic:blipFill rotWithShape="1">
                  <a:blip r:embed="rId1">
                    <a:extLst>
                      <a:ext uri="{28A0092B-C50C-407E-A947-70E740481C1C}">
                        <a14:useLocalDpi xmlns:a14="http://schemas.microsoft.com/office/drawing/2010/main" val="0"/>
                      </a:ext>
                    </a:extLst>
                  </a:blip>
                  <a:srcRect l="-1" t="1" r="-1" b="1"/>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022E" w14:textId="77777777" w:rsidR="005263F4" w:rsidRDefault="005263F4">
    <w:pPr>
      <w:pStyle w:val="Header"/>
    </w:pPr>
    <w:r>
      <w:rPr>
        <w:noProof/>
      </w:rPr>
      <w:drawing>
        <wp:anchor distT="0" distB="0" distL="114300" distR="114300" simplePos="0" relativeHeight="251662336" behindDoc="1" locked="0" layoutInCell="1" allowOverlap="1" wp14:anchorId="6D872044" wp14:editId="73EDCFDB">
          <wp:simplePos x="0" y="0"/>
          <wp:positionH relativeFrom="column">
            <wp:posOffset>-457200</wp:posOffset>
          </wp:positionH>
          <wp:positionV relativeFrom="paragraph">
            <wp:posOffset>-457200</wp:posOffset>
          </wp:positionV>
          <wp:extent cx="7771765" cy="10057579"/>
          <wp:effectExtent l="0" t="0" r="63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_background_5"/>
                  <pic:cNvPicPr/>
                </pic:nvPicPr>
                <pic:blipFill rotWithShape="1">
                  <a:blip r:embed="rId1">
                    <a:extLst>
                      <a:ext uri="{28A0092B-C50C-407E-A947-70E740481C1C}">
                        <a14:useLocalDpi xmlns:a14="http://schemas.microsoft.com/office/drawing/2010/main" val="0"/>
                      </a:ext>
                    </a:extLst>
                  </a:blip>
                  <a:srcRect l="-1" t="-2" r="-1" b="-2"/>
                  <a:stretch/>
                </pic:blipFill>
                <pic:spPr bwMode="auto">
                  <a:xfrm>
                    <a:off x="0" y="0"/>
                    <a:ext cx="7772622" cy="10058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16C8C"/>
    <w:multiLevelType w:val="hybridMultilevel"/>
    <w:tmpl w:val="2BC4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F3121"/>
    <w:multiLevelType w:val="hybridMultilevel"/>
    <w:tmpl w:val="DF1E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3CD38EA"/>
    <w:multiLevelType w:val="hybridMultilevel"/>
    <w:tmpl w:val="B57C09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61A66A9F"/>
    <w:multiLevelType w:val="hybridMultilevel"/>
    <w:tmpl w:val="CABAFA6C"/>
    <w:lvl w:ilvl="0" w:tplc="04090001">
      <w:start w:val="1"/>
      <w:numFmt w:val="bullet"/>
      <w:lvlText w:val=""/>
      <w:lvlJc w:val="left"/>
      <w:pPr>
        <w:ind w:left="720" w:hanging="360"/>
      </w:pPr>
      <w:rPr>
        <w:rFonts w:ascii="Symbol" w:hAnsi="Symbol" w:hint="default"/>
      </w:rPr>
    </w:lvl>
    <w:lvl w:ilvl="1" w:tplc="4BC2EA40">
      <w:numFmt w:val="bullet"/>
      <w:lvlText w:val="·"/>
      <w:lvlJc w:val="left"/>
      <w:pPr>
        <w:ind w:left="1440" w:hanging="360"/>
      </w:pPr>
      <w:rPr>
        <w:rFonts w:ascii="Helvetica" w:eastAsia="Times New Roman" w:hAnsi="Helvetic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s-419" w:vendorID="64" w:dllVersion="131078"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09"/>
    <w:rsid w:val="00015A53"/>
    <w:rsid w:val="000214F5"/>
    <w:rsid w:val="00037D45"/>
    <w:rsid w:val="000665B4"/>
    <w:rsid w:val="00074514"/>
    <w:rsid w:val="000A54D8"/>
    <w:rsid w:val="000B300D"/>
    <w:rsid w:val="000F763A"/>
    <w:rsid w:val="00103601"/>
    <w:rsid w:val="0011044B"/>
    <w:rsid w:val="00121440"/>
    <w:rsid w:val="00137838"/>
    <w:rsid w:val="001472A9"/>
    <w:rsid w:val="001930A8"/>
    <w:rsid w:val="001A6C82"/>
    <w:rsid w:val="001B1484"/>
    <w:rsid w:val="001B38CC"/>
    <w:rsid w:val="001C5E09"/>
    <w:rsid w:val="001D0C53"/>
    <w:rsid w:val="0021588E"/>
    <w:rsid w:val="00217257"/>
    <w:rsid w:val="002564FE"/>
    <w:rsid w:val="00270E35"/>
    <w:rsid w:val="00296DDC"/>
    <w:rsid w:val="002B230C"/>
    <w:rsid w:val="003025E2"/>
    <w:rsid w:val="00311216"/>
    <w:rsid w:val="00312359"/>
    <w:rsid w:val="0031413D"/>
    <w:rsid w:val="00365FB3"/>
    <w:rsid w:val="00366739"/>
    <w:rsid w:val="00367E08"/>
    <w:rsid w:val="00396082"/>
    <w:rsid w:val="003E2FA8"/>
    <w:rsid w:val="003F5293"/>
    <w:rsid w:val="00483B84"/>
    <w:rsid w:val="00487413"/>
    <w:rsid w:val="004A4F54"/>
    <w:rsid w:val="004F0121"/>
    <w:rsid w:val="005167BE"/>
    <w:rsid w:val="005263F4"/>
    <w:rsid w:val="005305C8"/>
    <w:rsid w:val="005645F2"/>
    <w:rsid w:val="0059587A"/>
    <w:rsid w:val="005A17B6"/>
    <w:rsid w:val="005E40C9"/>
    <w:rsid w:val="005F5D32"/>
    <w:rsid w:val="006121F4"/>
    <w:rsid w:val="00650420"/>
    <w:rsid w:val="00670B9F"/>
    <w:rsid w:val="00687EF0"/>
    <w:rsid w:val="006A2206"/>
    <w:rsid w:val="006C1DB5"/>
    <w:rsid w:val="006E2C5D"/>
    <w:rsid w:val="006E3C1D"/>
    <w:rsid w:val="00743983"/>
    <w:rsid w:val="00781515"/>
    <w:rsid w:val="00795546"/>
    <w:rsid w:val="007A29E0"/>
    <w:rsid w:val="007D26EB"/>
    <w:rsid w:val="008133A1"/>
    <w:rsid w:val="008237E4"/>
    <w:rsid w:val="00852021"/>
    <w:rsid w:val="0085713E"/>
    <w:rsid w:val="008627BC"/>
    <w:rsid w:val="00892971"/>
    <w:rsid w:val="0089415E"/>
    <w:rsid w:val="008960BD"/>
    <w:rsid w:val="008A164B"/>
    <w:rsid w:val="008C18DD"/>
    <w:rsid w:val="008D4408"/>
    <w:rsid w:val="008E36B1"/>
    <w:rsid w:val="008F5F85"/>
    <w:rsid w:val="00913B7D"/>
    <w:rsid w:val="00916E63"/>
    <w:rsid w:val="00926820"/>
    <w:rsid w:val="00931B75"/>
    <w:rsid w:val="0099473A"/>
    <w:rsid w:val="009C0A02"/>
    <w:rsid w:val="009C532F"/>
    <w:rsid w:val="00A109DD"/>
    <w:rsid w:val="00A24906"/>
    <w:rsid w:val="00A46CA6"/>
    <w:rsid w:val="00AC0112"/>
    <w:rsid w:val="00B2313B"/>
    <w:rsid w:val="00B2393B"/>
    <w:rsid w:val="00B32F38"/>
    <w:rsid w:val="00B46893"/>
    <w:rsid w:val="00B84320"/>
    <w:rsid w:val="00C3148D"/>
    <w:rsid w:val="00C61208"/>
    <w:rsid w:val="00C713B2"/>
    <w:rsid w:val="00C71A8F"/>
    <w:rsid w:val="00C93C8B"/>
    <w:rsid w:val="00CA28E1"/>
    <w:rsid w:val="00CB166E"/>
    <w:rsid w:val="00CC26DD"/>
    <w:rsid w:val="00CC2C2A"/>
    <w:rsid w:val="00D12166"/>
    <w:rsid w:val="00D2333F"/>
    <w:rsid w:val="00D2431F"/>
    <w:rsid w:val="00D36997"/>
    <w:rsid w:val="00D84BFC"/>
    <w:rsid w:val="00DC476D"/>
    <w:rsid w:val="00DD2A7B"/>
    <w:rsid w:val="00E20A99"/>
    <w:rsid w:val="00E22A58"/>
    <w:rsid w:val="00E35D32"/>
    <w:rsid w:val="00E75F6E"/>
    <w:rsid w:val="00E80978"/>
    <w:rsid w:val="00E90D0C"/>
    <w:rsid w:val="00EB1339"/>
    <w:rsid w:val="00EE5F53"/>
    <w:rsid w:val="00F5266C"/>
    <w:rsid w:val="00F53E98"/>
    <w:rsid w:val="00F60D5A"/>
    <w:rsid w:val="00F83C41"/>
    <w:rsid w:val="00FA44D9"/>
    <w:rsid w:val="00FD3C4B"/>
    <w:rsid w:val="00FD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679C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E09"/>
    <w:pPr>
      <w:tabs>
        <w:tab w:val="center" w:pos="4680"/>
        <w:tab w:val="right" w:pos="9360"/>
      </w:tabs>
    </w:pPr>
  </w:style>
  <w:style w:type="character" w:customStyle="1" w:styleId="HeaderChar">
    <w:name w:val="Header Char"/>
    <w:basedOn w:val="DefaultParagraphFont"/>
    <w:link w:val="Header"/>
    <w:uiPriority w:val="99"/>
    <w:rsid w:val="001C5E09"/>
  </w:style>
  <w:style w:type="paragraph" w:styleId="Footer">
    <w:name w:val="footer"/>
    <w:basedOn w:val="Normal"/>
    <w:link w:val="FooterChar"/>
    <w:uiPriority w:val="99"/>
    <w:unhideWhenUsed/>
    <w:rsid w:val="001C5E09"/>
    <w:pPr>
      <w:tabs>
        <w:tab w:val="center" w:pos="4680"/>
        <w:tab w:val="right" w:pos="9360"/>
      </w:tabs>
    </w:pPr>
  </w:style>
  <w:style w:type="character" w:customStyle="1" w:styleId="FooterChar">
    <w:name w:val="Footer Char"/>
    <w:basedOn w:val="DefaultParagraphFont"/>
    <w:link w:val="Footer"/>
    <w:uiPriority w:val="99"/>
    <w:rsid w:val="001C5E09"/>
  </w:style>
  <w:style w:type="paragraph" w:customStyle="1" w:styleId="BasicParagraph">
    <w:name w:val="[Basic Paragraph]"/>
    <w:basedOn w:val="Normal"/>
    <w:uiPriority w:val="99"/>
    <w:rsid w:val="00074514"/>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EE5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ed">
    <w:name w:val="Bullet Indented"/>
    <w:rsid w:val="00687EF0"/>
    <w:pPr>
      <w:numPr>
        <w:numId w:val="1"/>
      </w:numPr>
      <w:spacing w:after="240"/>
    </w:pPr>
    <w:rPr>
      <w:rFonts w:ascii="Times New Roman" w:eastAsia="Times New Roman" w:hAnsi="Times New Roman" w:cs="Times New Roman"/>
      <w:sz w:val="20"/>
      <w:szCs w:val="20"/>
    </w:rPr>
  </w:style>
  <w:style w:type="paragraph" w:styleId="ListParagraph">
    <w:name w:val="List Paragraph"/>
    <w:basedOn w:val="Normal"/>
    <w:qFormat/>
    <w:rsid w:val="00E90D0C"/>
    <w:pPr>
      <w:spacing w:after="200" w:line="276" w:lineRule="auto"/>
      <w:ind w:left="720"/>
      <w:contextualSpacing/>
    </w:pPr>
    <w:rPr>
      <w:sz w:val="22"/>
      <w:szCs w:val="22"/>
    </w:rPr>
  </w:style>
  <w:style w:type="character" w:customStyle="1" w:styleId="tx2">
    <w:name w:val="tx2"/>
    <w:basedOn w:val="DefaultParagraphFont"/>
    <w:rsid w:val="00E90D0C"/>
  </w:style>
  <w:style w:type="paragraph" w:styleId="BodyText">
    <w:name w:val="Body Text"/>
    <w:basedOn w:val="Normal"/>
    <w:link w:val="BodyTextChar"/>
    <w:rsid w:val="00650420"/>
    <w:rPr>
      <w:rFonts w:ascii="Times New Roman" w:eastAsia="Times New Roman" w:hAnsi="Times New Roman" w:cs="Times New Roman"/>
      <w:b/>
      <w:szCs w:val="20"/>
    </w:rPr>
  </w:style>
  <w:style w:type="character" w:customStyle="1" w:styleId="BodyTextChar">
    <w:name w:val="Body Text Char"/>
    <w:basedOn w:val="DefaultParagraphFont"/>
    <w:link w:val="BodyText"/>
    <w:rsid w:val="00650420"/>
    <w:rPr>
      <w:rFonts w:ascii="Times New Roman" w:eastAsia="Times New Roman" w:hAnsi="Times New Roman" w:cs="Times New Roman"/>
      <w:b/>
      <w:szCs w:val="20"/>
    </w:rPr>
  </w:style>
  <w:style w:type="character" w:styleId="Hyperlink">
    <w:name w:val="Hyperlink"/>
    <w:basedOn w:val="DefaultParagraphFont"/>
    <w:uiPriority w:val="99"/>
    <w:unhideWhenUsed/>
    <w:rsid w:val="001930A8"/>
    <w:rPr>
      <w:color w:val="0563C1" w:themeColor="hyperlink"/>
      <w:u w:val="single"/>
    </w:rPr>
  </w:style>
  <w:style w:type="character" w:customStyle="1" w:styleId="shorttext">
    <w:name w:val="short_text"/>
    <w:basedOn w:val="DefaultParagraphFont"/>
    <w:rsid w:val="002564FE"/>
  </w:style>
  <w:style w:type="paragraph" w:styleId="BalloonText">
    <w:name w:val="Balloon Text"/>
    <w:basedOn w:val="Normal"/>
    <w:link w:val="BalloonTextChar"/>
    <w:uiPriority w:val="99"/>
    <w:semiHidden/>
    <w:unhideWhenUsed/>
    <w:rsid w:val="00CB16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14757">
      <w:bodyDiv w:val="1"/>
      <w:marLeft w:val="0"/>
      <w:marRight w:val="0"/>
      <w:marTop w:val="0"/>
      <w:marBottom w:val="0"/>
      <w:divBdr>
        <w:top w:val="none" w:sz="0" w:space="0" w:color="auto"/>
        <w:left w:val="none" w:sz="0" w:space="0" w:color="auto"/>
        <w:bottom w:val="none" w:sz="0" w:space="0" w:color="auto"/>
        <w:right w:val="none" w:sz="0" w:space="0" w:color="auto"/>
      </w:divBdr>
      <w:divsChild>
        <w:div w:id="2071226361">
          <w:marLeft w:val="0"/>
          <w:marRight w:val="0"/>
          <w:marTop w:val="0"/>
          <w:marBottom w:val="0"/>
          <w:divBdr>
            <w:top w:val="none" w:sz="0" w:space="0" w:color="auto"/>
            <w:left w:val="none" w:sz="0" w:space="0" w:color="auto"/>
            <w:bottom w:val="none" w:sz="0" w:space="0" w:color="auto"/>
            <w:right w:val="none" w:sz="0" w:space="0" w:color="auto"/>
          </w:divBdr>
        </w:div>
        <w:div w:id="1844471280">
          <w:marLeft w:val="0"/>
          <w:marRight w:val="0"/>
          <w:marTop w:val="0"/>
          <w:marBottom w:val="0"/>
          <w:divBdr>
            <w:top w:val="none" w:sz="0" w:space="0" w:color="auto"/>
            <w:left w:val="none" w:sz="0" w:space="0" w:color="auto"/>
            <w:bottom w:val="none" w:sz="0" w:space="0" w:color="auto"/>
            <w:right w:val="none" w:sz="0" w:space="0" w:color="auto"/>
          </w:divBdr>
          <w:divsChild>
            <w:div w:id="1225485135">
              <w:marLeft w:val="0"/>
              <w:marRight w:val="0"/>
              <w:marTop w:val="0"/>
              <w:marBottom w:val="0"/>
              <w:divBdr>
                <w:top w:val="none" w:sz="0" w:space="0" w:color="auto"/>
                <w:left w:val="none" w:sz="0" w:space="0" w:color="auto"/>
                <w:bottom w:val="none" w:sz="0" w:space="0" w:color="auto"/>
                <w:right w:val="none" w:sz="0" w:space="0" w:color="auto"/>
              </w:divBdr>
              <w:divsChild>
                <w:div w:id="362707868">
                  <w:marLeft w:val="0"/>
                  <w:marRight w:val="0"/>
                  <w:marTop w:val="0"/>
                  <w:marBottom w:val="0"/>
                  <w:divBdr>
                    <w:top w:val="none" w:sz="0" w:space="0" w:color="auto"/>
                    <w:left w:val="none" w:sz="0" w:space="0" w:color="auto"/>
                    <w:bottom w:val="none" w:sz="0" w:space="0" w:color="auto"/>
                    <w:right w:val="none" w:sz="0" w:space="0" w:color="auto"/>
                  </w:divBdr>
                  <w:divsChild>
                    <w:div w:id="830364125">
                      <w:marLeft w:val="0"/>
                      <w:marRight w:val="0"/>
                      <w:marTop w:val="0"/>
                      <w:marBottom w:val="0"/>
                      <w:divBdr>
                        <w:top w:val="none" w:sz="0" w:space="0" w:color="auto"/>
                        <w:left w:val="none" w:sz="0" w:space="0" w:color="auto"/>
                        <w:bottom w:val="none" w:sz="0" w:space="0" w:color="auto"/>
                        <w:right w:val="none" w:sz="0" w:space="0" w:color="auto"/>
                      </w:divBdr>
                      <w:divsChild>
                        <w:div w:id="17079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26283">
          <w:marLeft w:val="0"/>
          <w:marRight w:val="0"/>
          <w:marTop w:val="0"/>
          <w:marBottom w:val="0"/>
          <w:divBdr>
            <w:top w:val="none" w:sz="0" w:space="0" w:color="auto"/>
            <w:left w:val="none" w:sz="0" w:space="0" w:color="auto"/>
            <w:bottom w:val="none" w:sz="0" w:space="0" w:color="auto"/>
            <w:right w:val="none" w:sz="0" w:space="0" w:color="auto"/>
          </w:divBdr>
          <w:divsChild>
            <w:div w:id="1444810195">
              <w:marLeft w:val="0"/>
              <w:marRight w:val="0"/>
              <w:marTop w:val="0"/>
              <w:marBottom w:val="0"/>
              <w:divBdr>
                <w:top w:val="none" w:sz="0" w:space="0" w:color="auto"/>
                <w:left w:val="none" w:sz="0" w:space="0" w:color="auto"/>
                <w:bottom w:val="none" w:sz="0" w:space="0" w:color="auto"/>
                <w:right w:val="none" w:sz="0" w:space="0" w:color="auto"/>
              </w:divBdr>
              <w:divsChild>
                <w:div w:id="1001733747">
                  <w:marLeft w:val="0"/>
                  <w:marRight w:val="0"/>
                  <w:marTop w:val="0"/>
                  <w:marBottom w:val="0"/>
                  <w:divBdr>
                    <w:top w:val="none" w:sz="0" w:space="0" w:color="auto"/>
                    <w:left w:val="none" w:sz="0" w:space="0" w:color="auto"/>
                    <w:bottom w:val="none" w:sz="0" w:space="0" w:color="auto"/>
                    <w:right w:val="none" w:sz="0" w:space="0" w:color="auto"/>
                  </w:divBdr>
                  <w:divsChild>
                    <w:div w:id="1507549676">
                      <w:marLeft w:val="0"/>
                      <w:marRight w:val="0"/>
                      <w:marTop w:val="0"/>
                      <w:marBottom w:val="0"/>
                      <w:divBdr>
                        <w:top w:val="none" w:sz="0" w:space="0" w:color="auto"/>
                        <w:left w:val="none" w:sz="0" w:space="0" w:color="auto"/>
                        <w:bottom w:val="none" w:sz="0" w:space="0" w:color="auto"/>
                        <w:right w:val="none" w:sz="0" w:space="0" w:color="auto"/>
                      </w:divBdr>
                      <w:divsChild>
                        <w:div w:id="700134246">
                          <w:marLeft w:val="0"/>
                          <w:marRight w:val="0"/>
                          <w:marTop w:val="0"/>
                          <w:marBottom w:val="0"/>
                          <w:divBdr>
                            <w:top w:val="none" w:sz="0" w:space="0" w:color="auto"/>
                            <w:left w:val="none" w:sz="0" w:space="0" w:color="auto"/>
                            <w:bottom w:val="none" w:sz="0" w:space="0" w:color="auto"/>
                            <w:right w:val="none" w:sz="0" w:space="0" w:color="auto"/>
                          </w:divBdr>
                          <w:divsChild>
                            <w:div w:id="14243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05677">
      <w:bodyDiv w:val="1"/>
      <w:marLeft w:val="0"/>
      <w:marRight w:val="0"/>
      <w:marTop w:val="0"/>
      <w:marBottom w:val="0"/>
      <w:divBdr>
        <w:top w:val="none" w:sz="0" w:space="0" w:color="auto"/>
        <w:left w:val="none" w:sz="0" w:space="0" w:color="auto"/>
        <w:bottom w:val="none" w:sz="0" w:space="0" w:color="auto"/>
        <w:right w:val="none" w:sz="0" w:space="0" w:color="auto"/>
      </w:divBdr>
      <w:divsChild>
        <w:div w:id="342249421">
          <w:marLeft w:val="0"/>
          <w:marRight w:val="0"/>
          <w:marTop w:val="0"/>
          <w:marBottom w:val="0"/>
          <w:divBdr>
            <w:top w:val="none" w:sz="0" w:space="0" w:color="auto"/>
            <w:left w:val="none" w:sz="0" w:space="0" w:color="auto"/>
            <w:bottom w:val="none" w:sz="0" w:space="0" w:color="auto"/>
            <w:right w:val="none" w:sz="0" w:space="0" w:color="auto"/>
          </w:divBdr>
        </w:div>
        <w:div w:id="96407354">
          <w:marLeft w:val="0"/>
          <w:marRight w:val="0"/>
          <w:marTop w:val="0"/>
          <w:marBottom w:val="0"/>
          <w:divBdr>
            <w:top w:val="none" w:sz="0" w:space="0" w:color="auto"/>
            <w:left w:val="none" w:sz="0" w:space="0" w:color="auto"/>
            <w:bottom w:val="none" w:sz="0" w:space="0" w:color="auto"/>
            <w:right w:val="none" w:sz="0" w:space="0" w:color="auto"/>
          </w:divBdr>
          <w:divsChild>
            <w:div w:id="1108352456">
              <w:marLeft w:val="0"/>
              <w:marRight w:val="0"/>
              <w:marTop w:val="0"/>
              <w:marBottom w:val="0"/>
              <w:divBdr>
                <w:top w:val="none" w:sz="0" w:space="0" w:color="auto"/>
                <w:left w:val="none" w:sz="0" w:space="0" w:color="auto"/>
                <w:bottom w:val="none" w:sz="0" w:space="0" w:color="auto"/>
                <w:right w:val="none" w:sz="0" w:space="0" w:color="auto"/>
              </w:divBdr>
              <w:divsChild>
                <w:div w:id="1909610310">
                  <w:marLeft w:val="0"/>
                  <w:marRight w:val="0"/>
                  <w:marTop w:val="0"/>
                  <w:marBottom w:val="0"/>
                  <w:divBdr>
                    <w:top w:val="none" w:sz="0" w:space="0" w:color="auto"/>
                    <w:left w:val="none" w:sz="0" w:space="0" w:color="auto"/>
                    <w:bottom w:val="none" w:sz="0" w:space="0" w:color="auto"/>
                    <w:right w:val="none" w:sz="0" w:space="0" w:color="auto"/>
                  </w:divBdr>
                  <w:divsChild>
                    <w:div w:id="2055620476">
                      <w:marLeft w:val="0"/>
                      <w:marRight w:val="0"/>
                      <w:marTop w:val="0"/>
                      <w:marBottom w:val="0"/>
                      <w:divBdr>
                        <w:top w:val="none" w:sz="0" w:space="0" w:color="auto"/>
                        <w:left w:val="none" w:sz="0" w:space="0" w:color="auto"/>
                        <w:bottom w:val="none" w:sz="0" w:space="0" w:color="auto"/>
                        <w:right w:val="none" w:sz="0" w:space="0" w:color="auto"/>
                      </w:divBdr>
                      <w:divsChild>
                        <w:div w:id="505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364996">
          <w:marLeft w:val="0"/>
          <w:marRight w:val="0"/>
          <w:marTop w:val="0"/>
          <w:marBottom w:val="0"/>
          <w:divBdr>
            <w:top w:val="none" w:sz="0" w:space="0" w:color="auto"/>
            <w:left w:val="none" w:sz="0" w:space="0" w:color="auto"/>
            <w:bottom w:val="none" w:sz="0" w:space="0" w:color="auto"/>
            <w:right w:val="none" w:sz="0" w:space="0" w:color="auto"/>
          </w:divBdr>
          <w:divsChild>
            <w:div w:id="225917709">
              <w:marLeft w:val="0"/>
              <w:marRight w:val="0"/>
              <w:marTop w:val="0"/>
              <w:marBottom w:val="0"/>
              <w:divBdr>
                <w:top w:val="none" w:sz="0" w:space="0" w:color="auto"/>
                <w:left w:val="none" w:sz="0" w:space="0" w:color="auto"/>
                <w:bottom w:val="none" w:sz="0" w:space="0" w:color="auto"/>
                <w:right w:val="none" w:sz="0" w:space="0" w:color="auto"/>
              </w:divBdr>
              <w:divsChild>
                <w:div w:id="683166242">
                  <w:marLeft w:val="0"/>
                  <w:marRight w:val="0"/>
                  <w:marTop w:val="0"/>
                  <w:marBottom w:val="0"/>
                  <w:divBdr>
                    <w:top w:val="none" w:sz="0" w:space="0" w:color="auto"/>
                    <w:left w:val="none" w:sz="0" w:space="0" w:color="auto"/>
                    <w:bottom w:val="none" w:sz="0" w:space="0" w:color="auto"/>
                    <w:right w:val="none" w:sz="0" w:space="0" w:color="auto"/>
                  </w:divBdr>
                  <w:divsChild>
                    <w:div w:id="390664394">
                      <w:marLeft w:val="0"/>
                      <w:marRight w:val="0"/>
                      <w:marTop w:val="0"/>
                      <w:marBottom w:val="0"/>
                      <w:divBdr>
                        <w:top w:val="none" w:sz="0" w:space="0" w:color="auto"/>
                        <w:left w:val="none" w:sz="0" w:space="0" w:color="auto"/>
                        <w:bottom w:val="none" w:sz="0" w:space="0" w:color="auto"/>
                        <w:right w:val="none" w:sz="0" w:space="0" w:color="auto"/>
                      </w:divBdr>
                      <w:divsChild>
                        <w:div w:id="1964576780">
                          <w:marLeft w:val="0"/>
                          <w:marRight w:val="0"/>
                          <w:marTop w:val="0"/>
                          <w:marBottom w:val="0"/>
                          <w:divBdr>
                            <w:top w:val="none" w:sz="0" w:space="0" w:color="auto"/>
                            <w:left w:val="none" w:sz="0" w:space="0" w:color="auto"/>
                            <w:bottom w:val="none" w:sz="0" w:space="0" w:color="auto"/>
                            <w:right w:val="none" w:sz="0" w:space="0" w:color="auto"/>
                          </w:divBdr>
                          <w:divsChild>
                            <w:div w:id="111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519071">
      <w:bodyDiv w:val="1"/>
      <w:marLeft w:val="0"/>
      <w:marRight w:val="0"/>
      <w:marTop w:val="0"/>
      <w:marBottom w:val="0"/>
      <w:divBdr>
        <w:top w:val="none" w:sz="0" w:space="0" w:color="auto"/>
        <w:left w:val="none" w:sz="0" w:space="0" w:color="auto"/>
        <w:bottom w:val="none" w:sz="0" w:space="0" w:color="auto"/>
        <w:right w:val="none" w:sz="0" w:space="0" w:color="auto"/>
      </w:divBdr>
      <w:divsChild>
        <w:div w:id="755829060">
          <w:marLeft w:val="0"/>
          <w:marRight w:val="0"/>
          <w:marTop w:val="0"/>
          <w:marBottom w:val="0"/>
          <w:divBdr>
            <w:top w:val="none" w:sz="0" w:space="0" w:color="auto"/>
            <w:left w:val="none" w:sz="0" w:space="0" w:color="auto"/>
            <w:bottom w:val="none" w:sz="0" w:space="0" w:color="auto"/>
            <w:right w:val="none" w:sz="0" w:space="0" w:color="auto"/>
          </w:divBdr>
        </w:div>
        <w:div w:id="1171719666">
          <w:marLeft w:val="0"/>
          <w:marRight w:val="0"/>
          <w:marTop w:val="0"/>
          <w:marBottom w:val="0"/>
          <w:divBdr>
            <w:top w:val="none" w:sz="0" w:space="0" w:color="auto"/>
            <w:left w:val="none" w:sz="0" w:space="0" w:color="auto"/>
            <w:bottom w:val="none" w:sz="0" w:space="0" w:color="auto"/>
            <w:right w:val="none" w:sz="0" w:space="0" w:color="auto"/>
          </w:divBdr>
          <w:divsChild>
            <w:div w:id="1186479584">
              <w:marLeft w:val="0"/>
              <w:marRight w:val="0"/>
              <w:marTop w:val="0"/>
              <w:marBottom w:val="0"/>
              <w:divBdr>
                <w:top w:val="none" w:sz="0" w:space="0" w:color="auto"/>
                <w:left w:val="none" w:sz="0" w:space="0" w:color="auto"/>
                <w:bottom w:val="none" w:sz="0" w:space="0" w:color="auto"/>
                <w:right w:val="none" w:sz="0" w:space="0" w:color="auto"/>
              </w:divBdr>
              <w:divsChild>
                <w:div w:id="1798142826">
                  <w:marLeft w:val="0"/>
                  <w:marRight w:val="0"/>
                  <w:marTop w:val="0"/>
                  <w:marBottom w:val="0"/>
                  <w:divBdr>
                    <w:top w:val="none" w:sz="0" w:space="0" w:color="auto"/>
                    <w:left w:val="none" w:sz="0" w:space="0" w:color="auto"/>
                    <w:bottom w:val="none" w:sz="0" w:space="0" w:color="auto"/>
                    <w:right w:val="none" w:sz="0" w:space="0" w:color="auto"/>
                  </w:divBdr>
                  <w:divsChild>
                    <w:div w:id="1907494886">
                      <w:marLeft w:val="0"/>
                      <w:marRight w:val="0"/>
                      <w:marTop w:val="0"/>
                      <w:marBottom w:val="0"/>
                      <w:divBdr>
                        <w:top w:val="none" w:sz="0" w:space="0" w:color="auto"/>
                        <w:left w:val="none" w:sz="0" w:space="0" w:color="auto"/>
                        <w:bottom w:val="none" w:sz="0" w:space="0" w:color="auto"/>
                        <w:right w:val="none" w:sz="0" w:space="0" w:color="auto"/>
                      </w:divBdr>
                      <w:divsChild>
                        <w:div w:id="20194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0874">
          <w:marLeft w:val="0"/>
          <w:marRight w:val="0"/>
          <w:marTop w:val="0"/>
          <w:marBottom w:val="0"/>
          <w:divBdr>
            <w:top w:val="none" w:sz="0" w:space="0" w:color="auto"/>
            <w:left w:val="none" w:sz="0" w:space="0" w:color="auto"/>
            <w:bottom w:val="none" w:sz="0" w:space="0" w:color="auto"/>
            <w:right w:val="none" w:sz="0" w:space="0" w:color="auto"/>
          </w:divBdr>
          <w:divsChild>
            <w:div w:id="1094475920">
              <w:marLeft w:val="0"/>
              <w:marRight w:val="0"/>
              <w:marTop w:val="0"/>
              <w:marBottom w:val="0"/>
              <w:divBdr>
                <w:top w:val="none" w:sz="0" w:space="0" w:color="auto"/>
                <w:left w:val="none" w:sz="0" w:space="0" w:color="auto"/>
                <w:bottom w:val="none" w:sz="0" w:space="0" w:color="auto"/>
                <w:right w:val="none" w:sz="0" w:space="0" w:color="auto"/>
              </w:divBdr>
              <w:divsChild>
                <w:div w:id="1134830429">
                  <w:marLeft w:val="0"/>
                  <w:marRight w:val="0"/>
                  <w:marTop w:val="0"/>
                  <w:marBottom w:val="0"/>
                  <w:divBdr>
                    <w:top w:val="none" w:sz="0" w:space="0" w:color="auto"/>
                    <w:left w:val="none" w:sz="0" w:space="0" w:color="auto"/>
                    <w:bottom w:val="none" w:sz="0" w:space="0" w:color="auto"/>
                    <w:right w:val="none" w:sz="0" w:space="0" w:color="auto"/>
                  </w:divBdr>
                  <w:divsChild>
                    <w:div w:id="379668547">
                      <w:marLeft w:val="0"/>
                      <w:marRight w:val="0"/>
                      <w:marTop w:val="0"/>
                      <w:marBottom w:val="0"/>
                      <w:divBdr>
                        <w:top w:val="none" w:sz="0" w:space="0" w:color="auto"/>
                        <w:left w:val="none" w:sz="0" w:space="0" w:color="auto"/>
                        <w:bottom w:val="none" w:sz="0" w:space="0" w:color="auto"/>
                        <w:right w:val="none" w:sz="0" w:space="0" w:color="auto"/>
                      </w:divBdr>
                      <w:divsChild>
                        <w:div w:id="980572313">
                          <w:marLeft w:val="0"/>
                          <w:marRight w:val="0"/>
                          <w:marTop w:val="0"/>
                          <w:marBottom w:val="0"/>
                          <w:divBdr>
                            <w:top w:val="none" w:sz="0" w:space="0" w:color="auto"/>
                            <w:left w:val="none" w:sz="0" w:space="0" w:color="auto"/>
                            <w:bottom w:val="none" w:sz="0" w:space="0" w:color="auto"/>
                            <w:right w:val="none" w:sz="0" w:space="0" w:color="auto"/>
                          </w:divBdr>
                          <w:divsChild>
                            <w:div w:id="44369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563751">
      <w:bodyDiv w:val="1"/>
      <w:marLeft w:val="0"/>
      <w:marRight w:val="0"/>
      <w:marTop w:val="0"/>
      <w:marBottom w:val="0"/>
      <w:divBdr>
        <w:top w:val="none" w:sz="0" w:space="0" w:color="auto"/>
        <w:left w:val="none" w:sz="0" w:space="0" w:color="auto"/>
        <w:bottom w:val="none" w:sz="0" w:space="0" w:color="auto"/>
        <w:right w:val="none" w:sz="0" w:space="0" w:color="auto"/>
      </w:divBdr>
      <w:divsChild>
        <w:div w:id="1962610784">
          <w:marLeft w:val="0"/>
          <w:marRight w:val="0"/>
          <w:marTop w:val="0"/>
          <w:marBottom w:val="0"/>
          <w:divBdr>
            <w:top w:val="none" w:sz="0" w:space="0" w:color="auto"/>
            <w:left w:val="none" w:sz="0" w:space="0" w:color="auto"/>
            <w:bottom w:val="none" w:sz="0" w:space="0" w:color="auto"/>
            <w:right w:val="none" w:sz="0" w:space="0" w:color="auto"/>
          </w:divBdr>
        </w:div>
        <w:div w:id="577789551">
          <w:marLeft w:val="0"/>
          <w:marRight w:val="0"/>
          <w:marTop w:val="0"/>
          <w:marBottom w:val="0"/>
          <w:divBdr>
            <w:top w:val="none" w:sz="0" w:space="0" w:color="auto"/>
            <w:left w:val="none" w:sz="0" w:space="0" w:color="auto"/>
            <w:bottom w:val="none" w:sz="0" w:space="0" w:color="auto"/>
            <w:right w:val="none" w:sz="0" w:space="0" w:color="auto"/>
          </w:divBdr>
          <w:divsChild>
            <w:div w:id="1549611526">
              <w:marLeft w:val="0"/>
              <w:marRight w:val="0"/>
              <w:marTop w:val="0"/>
              <w:marBottom w:val="0"/>
              <w:divBdr>
                <w:top w:val="none" w:sz="0" w:space="0" w:color="auto"/>
                <w:left w:val="none" w:sz="0" w:space="0" w:color="auto"/>
                <w:bottom w:val="none" w:sz="0" w:space="0" w:color="auto"/>
                <w:right w:val="none" w:sz="0" w:space="0" w:color="auto"/>
              </w:divBdr>
              <w:divsChild>
                <w:div w:id="1955943622">
                  <w:marLeft w:val="0"/>
                  <w:marRight w:val="0"/>
                  <w:marTop w:val="0"/>
                  <w:marBottom w:val="0"/>
                  <w:divBdr>
                    <w:top w:val="none" w:sz="0" w:space="0" w:color="auto"/>
                    <w:left w:val="none" w:sz="0" w:space="0" w:color="auto"/>
                    <w:bottom w:val="none" w:sz="0" w:space="0" w:color="auto"/>
                    <w:right w:val="none" w:sz="0" w:space="0" w:color="auto"/>
                  </w:divBdr>
                  <w:divsChild>
                    <w:div w:id="1321884468">
                      <w:marLeft w:val="0"/>
                      <w:marRight w:val="0"/>
                      <w:marTop w:val="0"/>
                      <w:marBottom w:val="0"/>
                      <w:divBdr>
                        <w:top w:val="none" w:sz="0" w:space="0" w:color="auto"/>
                        <w:left w:val="none" w:sz="0" w:space="0" w:color="auto"/>
                        <w:bottom w:val="none" w:sz="0" w:space="0" w:color="auto"/>
                        <w:right w:val="none" w:sz="0" w:space="0" w:color="auto"/>
                      </w:divBdr>
                      <w:divsChild>
                        <w:div w:id="11003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859224">
          <w:marLeft w:val="0"/>
          <w:marRight w:val="0"/>
          <w:marTop w:val="0"/>
          <w:marBottom w:val="0"/>
          <w:divBdr>
            <w:top w:val="none" w:sz="0" w:space="0" w:color="auto"/>
            <w:left w:val="none" w:sz="0" w:space="0" w:color="auto"/>
            <w:bottom w:val="none" w:sz="0" w:space="0" w:color="auto"/>
            <w:right w:val="none" w:sz="0" w:space="0" w:color="auto"/>
          </w:divBdr>
          <w:divsChild>
            <w:div w:id="1279600871">
              <w:marLeft w:val="0"/>
              <w:marRight w:val="0"/>
              <w:marTop w:val="0"/>
              <w:marBottom w:val="0"/>
              <w:divBdr>
                <w:top w:val="none" w:sz="0" w:space="0" w:color="auto"/>
                <w:left w:val="none" w:sz="0" w:space="0" w:color="auto"/>
                <w:bottom w:val="none" w:sz="0" w:space="0" w:color="auto"/>
                <w:right w:val="none" w:sz="0" w:space="0" w:color="auto"/>
              </w:divBdr>
              <w:divsChild>
                <w:div w:id="213201819">
                  <w:marLeft w:val="0"/>
                  <w:marRight w:val="0"/>
                  <w:marTop w:val="0"/>
                  <w:marBottom w:val="0"/>
                  <w:divBdr>
                    <w:top w:val="none" w:sz="0" w:space="0" w:color="auto"/>
                    <w:left w:val="none" w:sz="0" w:space="0" w:color="auto"/>
                    <w:bottom w:val="none" w:sz="0" w:space="0" w:color="auto"/>
                    <w:right w:val="none" w:sz="0" w:space="0" w:color="auto"/>
                  </w:divBdr>
                  <w:divsChild>
                    <w:div w:id="54857689">
                      <w:marLeft w:val="0"/>
                      <w:marRight w:val="0"/>
                      <w:marTop w:val="0"/>
                      <w:marBottom w:val="0"/>
                      <w:divBdr>
                        <w:top w:val="none" w:sz="0" w:space="0" w:color="auto"/>
                        <w:left w:val="none" w:sz="0" w:space="0" w:color="auto"/>
                        <w:bottom w:val="none" w:sz="0" w:space="0" w:color="auto"/>
                        <w:right w:val="none" w:sz="0" w:space="0" w:color="auto"/>
                      </w:divBdr>
                      <w:divsChild>
                        <w:div w:id="494107380">
                          <w:marLeft w:val="0"/>
                          <w:marRight w:val="0"/>
                          <w:marTop w:val="0"/>
                          <w:marBottom w:val="0"/>
                          <w:divBdr>
                            <w:top w:val="none" w:sz="0" w:space="0" w:color="auto"/>
                            <w:left w:val="none" w:sz="0" w:space="0" w:color="auto"/>
                            <w:bottom w:val="none" w:sz="0" w:space="0" w:color="auto"/>
                            <w:right w:val="none" w:sz="0" w:space="0" w:color="auto"/>
                          </w:divBdr>
                          <w:divsChild>
                            <w:div w:id="20579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26360">
      <w:bodyDiv w:val="1"/>
      <w:marLeft w:val="0"/>
      <w:marRight w:val="0"/>
      <w:marTop w:val="0"/>
      <w:marBottom w:val="0"/>
      <w:divBdr>
        <w:top w:val="none" w:sz="0" w:space="0" w:color="auto"/>
        <w:left w:val="none" w:sz="0" w:space="0" w:color="auto"/>
        <w:bottom w:val="none" w:sz="0" w:space="0" w:color="auto"/>
        <w:right w:val="none" w:sz="0" w:space="0" w:color="auto"/>
      </w:divBdr>
      <w:divsChild>
        <w:div w:id="553855236">
          <w:marLeft w:val="0"/>
          <w:marRight w:val="0"/>
          <w:marTop w:val="0"/>
          <w:marBottom w:val="0"/>
          <w:divBdr>
            <w:top w:val="none" w:sz="0" w:space="0" w:color="auto"/>
            <w:left w:val="none" w:sz="0" w:space="0" w:color="auto"/>
            <w:bottom w:val="none" w:sz="0" w:space="0" w:color="auto"/>
            <w:right w:val="none" w:sz="0" w:space="0" w:color="auto"/>
          </w:divBdr>
        </w:div>
        <w:div w:id="462888324">
          <w:marLeft w:val="0"/>
          <w:marRight w:val="0"/>
          <w:marTop w:val="0"/>
          <w:marBottom w:val="0"/>
          <w:divBdr>
            <w:top w:val="none" w:sz="0" w:space="0" w:color="auto"/>
            <w:left w:val="none" w:sz="0" w:space="0" w:color="auto"/>
            <w:bottom w:val="none" w:sz="0" w:space="0" w:color="auto"/>
            <w:right w:val="none" w:sz="0" w:space="0" w:color="auto"/>
          </w:divBdr>
          <w:divsChild>
            <w:div w:id="1332176877">
              <w:marLeft w:val="0"/>
              <w:marRight w:val="0"/>
              <w:marTop w:val="0"/>
              <w:marBottom w:val="0"/>
              <w:divBdr>
                <w:top w:val="none" w:sz="0" w:space="0" w:color="auto"/>
                <w:left w:val="none" w:sz="0" w:space="0" w:color="auto"/>
                <w:bottom w:val="none" w:sz="0" w:space="0" w:color="auto"/>
                <w:right w:val="none" w:sz="0" w:space="0" w:color="auto"/>
              </w:divBdr>
              <w:divsChild>
                <w:div w:id="1500656022">
                  <w:marLeft w:val="0"/>
                  <w:marRight w:val="0"/>
                  <w:marTop w:val="0"/>
                  <w:marBottom w:val="0"/>
                  <w:divBdr>
                    <w:top w:val="none" w:sz="0" w:space="0" w:color="auto"/>
                    <w:left w:val="none" w:sz="0" w:space="0" w:color="auto"/>
                    <w:bottom w:val="none" w:sz="0" w:space="0" w:color="auto"/>
                    <w:right w:val="none" w:sz="0" w:space="0" w:color="auto"/>
                  </w:divBdr>
                  <w:divsChild>
                    <w:div w:id="827091954">
                      <w:marLeft w:val="0"/>
                      <w:marRight w:val="0"/>
                      <w:marTop w:val="0"/>
                      <w:marBottom w:val="0"/>
                      <w:divBdr>
                        <w:top w:val="none" w:sz="0" w:space="0" w:color="auto"/>
                        <w:left w:val="none" w:sz="0" w:space="0" w:color="auto"/>
                        <w:bottom w:val="none" w:sz="0" w:space="0" w:color="auto"/>
                        <w:right w:val="none" w:sz="0" w:space="0" w:color="auto"/>
                      </w:divBdr>
                      <w:divsChild>
                        <w:div w:id="5435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7710">
          <w:marLeft w:val="0"/>
          <w:marRight w:val="0"/>
          <w:marTop w:val="0"/>
          <w:marBottom w:val="0"/>
          <w:divBdr>
            <w:top w:val="none" w:sz="0" w:space="0" w:color="auto"/>
            <w:left w:val="none" w:sz="0" w:space="0" w:color="auto"/>
            <w:bottom w:val="none" w:sz="0" w:space="0" w:color="auto"/>
            <w:right w:val="none" w:sz="0" w:space="0" w:color="auto"/>
          </w:divBdr>
          <w:divsChild>
            <w:div w:id="1590966807">
              <w:marLeft w:val="0"/>
              <w:marRight w:val="0"/>
              <w:marTop w:val="0"/>
              <w:marBottom w:val="0"/>
              <w:divBdr>
                <w:top w:val="none" w:sz="0" w:space="0" w:color="auto"/>
                <w:left w:val="none" w:sz="0" w:space="0" w:color="auto"/>
                <w:bottom w:val="none" w:sz="0" w:space="0" w:color="auto"/>
                <w:right w:val="none" w:sz="0" w:space="0" w:color="auto"/>
              </w:divBdr>
              <w:divsChild>
                <w:div w:id="1990018339">
                  <w:marLeft w:val="0"/>
                  <w:marRight w:val="0"/>
                  <w:marTop w:val="0"/>
                  <w:marBottom w:val="0"/>
                  <w:divBdr>
                    <w:top w:val="none" w:sz="0" w:space="0" w:color="auto"/>
                    <w:left w:val="none" w:sz="0" w:space="0" w:color="auto"/>
                    <w:bottom w:val="none" w:sz="0" w:space="0" w:color="auto"/>
                    <w:right w:val="none" w:sz="0" w:space="0" w:color="auto"/>
                  </w:divBdr>
                  <w:divsChild>
                    <w:div w:id="1858888771">
                      <w:marLeft w:val="0"/>
                      <w:marRight w:val="0"/>
                      <w:marTop w:val="0"/>
                      <w:marBottom w:val="0"/>
                      <w:divBdr>
                        <w:top w:val="none" w:sz="0" w:space="0" w:color="auto"/>
                        <w:left w:val="none" w:sz="0" w:space="0" w:color="auto"/>
                        <w:bottom w:val="none" w:sz="0" w:space="0" w:color="auto"/>
                        <w:right w:val="none" w:sz="0" w:space="0" w:color="auto"/>
                      </w:divBdr>
                      <w:divsChild>
                        <w:div w:id="875653410">
                          <w:marLeft w:val="0"/>
                          <w:marRight w:val="0"/>
                          <w:marTop w:val="0"/>
                          <w:marBottom w:val="0"/>
                          <w:divBdr>
                            <w:top w:val="none" w:sz="0" w:space="0" w:color="auto"/>
                            <w:left w:val="none" w:sz="0" w:space="0" w:color="auto"/>
                            <w:bottom w:val="none" w:sz="0" w:space="0" w:color="auto"/>
                            <w:right w:val="none" w:sz="0" w:space="0" w:color="auto"/>
                          </w:divBdr>
                          <w:divsChild>
                            <w:div w:id="13817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daltonpublicschools.com/our-school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altonpublicschools.com/our-schools"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76BFA087BB8B45838D1AF21290E2D5" ma:contentTypeVersion="14" ma:contentTypeDescription="Create a new document." ma:contentTypeScope="" ma:versionID="baabcd8e0214259e0be78631c9653b95">
  <xsd:schema xmlns:xsd="http://www.w3.org/2001/XMLSchema" xmlns:xs="http://www.w3.org/2001/XMLSchema" xmlns:p="http://schemas.microsoft.com/office/2006/metadata/properties" xmlns:ns3="0cbcad70-52f2-465e-ac62-136af0d377ce" xmlns:ns4="d869924a-db55-4ead-adb4-73a0206d90b6" targetNamespace="http://schemas.microsoft.com/office/2006/metadata/properties" ma:root="true" ma:fieldsID="f7c2c41af59841bb8de652fa9c67ab25" ns3:_="" ns4:_="">
    <xsd:import namespace="0cbcad70-52f2-465e-ac62-136af0d377ce"/>
    <xsd:import namespace="d869924a-db55-4ead-adb4-73a0206d90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cad70-52f2-465e-ac62-136af0d377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69924a-db55-4ead-adb4-73a0206d90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C39B4D-6C6D-420F-BBCF-29BFFA01F8E2}">
  <ds:schemaRefs>
    <ds:schemaRef ds:uri="http://schemas.microsoft.com/sharepoint/v3/contenttype/forms"/>
  </ds:schemaRefs>
</ds:datastoreItem>
</file>

<file path=customXml/itemProps2.xml><?xml version="1.0" encoding="utf-8"?>
<ds:datastoreItem xmlns:ds="http://schemas.openxmlformats.org/officeDocument/2006/customXml" ds:itemID="{3281D8FB-4634-4F38-94F8-9CF532DDA9CD}">
  <ds:schemaRefs>
    <ds:schemaRef ds:uri="http://purl.org/dc/elements/1.1/"/>
    <ds:schemaRef ds:uri="d869924a-db55-4ead-adb4-73a0206d90b6"/>
    <ds:schemaRef ds:uri="http://schemas.openxmlformats.org/package/2006/metadata/core-properties"/>
    <ds:schemaRef ds:uri="http://purl.org/dc/terms/"/>
    <ds:schemaRef ds:uri="0cbcad70-52f2-465e-ac62-136af0d377c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6C6CBCE-4FC6-431D-9A77-379131B00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cad70-52f2-465e-ac62-136af0d377ce"/>
    <ds:schemaRef ds:uri="d869924a-db55-4ead-adb4-73a0206d9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5EDB8D-9013-45E8-9122-F3D6E8A2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Caroline Woodason</cp:lastModifiedBy>
  <cp:revision>3</cp:revision>
  <cp:lastPrinted>2017-08-28T19:24:00Z</cp:lastPrinted>
  <dcterms:created xsi:type="dcterms:W3CDTF">2022-11-07T18:20:00Z</dcterms:created>
  <dcterms:modified xsi:type="dcterms:W3CDTF">2022-11-07T18:22:00Z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0x0101008476BFA087BB8B45838D1AF21290E2D5</vt:lpwstr>
  </property>
</Properties>
</file>